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Pr="00886AD2" w:rsidRDefault="000044D2" w:rsidP="0074167A">
      <w:pPr>
        <w:pStyle w:val="Heading4"/>
      </w:pPr>
      <w:r>
        <w:t>ОБРАЗЕЦ по т.</w:t>
      </w:r>
      <w:r w:rsidR="009D76CA" w:rsidRPr="009D76CA">
        <w:t xml:space="preserve"> </w:t>
      </w:r>
      <w:r w:rsidR="009D76CA" w:rsidRPr="002753A1">
        <w:t>II.1.</w:t>
      </w:r>
      <w:r w:rsidR="009D76CA" w:rsidRPr="002753A1">
        <w:rPr>
          <w:sz w:val="10"/>
          <w:szCs w:val="10"/>
        </w:rPr>
        <w:t xml:space="preserve"> </w:t>
      </w:r>
      <w:r w:rsidR="0074167A" w:rsidRPr="00886AD2">
        <w:t>към офертата</w:t>
      </w:r>
    </w:p>
    <w:p w:rsidR="00D47616" w:rsidRPr="00534562" w:rsidRDefault="00D47616" w:rsidP="00D47616">
      <w:pPr>
        <w:jc w:val="center"/>
        <w:rPr>
          <w:lang w:val="bg-BG"/>
        </w:rPr>
      </w:pPr>
      <w:r w:rsidRPr="00534562">
        <w:rPr>
          <w:lang w:val="bg-BG"/>
        </w:rPr>
        <w:t>_______________________________________________________________________________________</w:t>
      </w:r>
    </w:p>
    <w:p w:rsidR="00D47616" w:rsidRPr="00534562" w:rsidRDefault="00D47616" w:rsidP="00D47616">
      <w:pPr>
        <w:jc w:val="center"/>
        <w:rPr>
          <w:lang w:val="bg-BG"/>
        </w:rPr>
      </w:pPr>
      <w:r w:rsidRPr="00534562">
        <w:rPr>
          <w:lang w:val="bg-BG"/>
        </w:rPr>
        <w:t xml:space="preserve">/пълно наименование на участника, търговски адрес, телефон и факс, ЕИК №  и ИН по ЗДДС №/ </w:t>
      </w:r>
    </w:p>
    <w:p w:rsidR="00D47616" w:rsidRPr="00692BCB" w:rsidRDefault="00D47616" w:rsidP="0074167A">
      <w:pPr>
        <w:pStyle w:val="BodyText"/>
        <w:widowControl w:val="0"/>
        <w:jc w:val="center"/>
        <w:rPr>
          <w:b/>
          <w:bCs/>
          <w:sz w:val="20"/>
        </w:rPr>
      </w:pPr>
    </w:p>
    <w:p w:rsidR="0074167A" w:rsidRPr="00AE76FF" w:rsidRDefault="0074167A" w:rsidP="0074167A">
      <w:pPr>
        <w:pStyle w:val="BodyText"/>
        <w:widowControl w:val="0"/>
        <w:jc w:val="center"/>
        <w:rPr>
          <w:b/>
          <w:bCs/>
        </w:rPr>
      </w:pPr>
      <w:r w:rsidRPr="00AE76FF">
        <w:rPr>
          <w:b/>
          <w:bCs/>
        </w:rPr>
        <w:t>СПЕЦИФИКАЦИЯ</w:t>
      </w:r>
    </w:p>
    <w:p w:rsidR="0074167A" w:rsidRPr="00AE76FF" w:rsidRDefault="0074167A" w:rsidP="0074167A">
      <w:pPr>
        <w:pStyle w:val="BodyText"/>
        <w:widowControl w:val="0"/>
        <w:jc w:val="center"/>
        <w:rPr>
          <w:b/>
          <w:bCs/>
          <w:sz w:val="10"/>
          <w:szCs w:val="10"/>
        </w:rPr>
      </w:pPr>
    </w:p>
    <w:p w:rsidR="005518B3" w:rsidRPr="00133369" w:rsidRDefault="005518B3" w:rsidP="005518B3">
      <w:pPr>
        <w:pStyle w:val="BodyText"/>
        <w:widowControl w:val="0"/>
        <w:spacing w:line="360" w:lineRule="auto"/>
        <w:jc w:val="center"/>
      </w:pPr>
      <w:r w:rsidRPr="00133369">
        <w:t xml:space="preserve">за участие в </w:t>
      </w:r>
      <w:r w:rsidR="00822320" w:rsidRPr="007577BD">
        <w:t xml:space="preserve">обществена поръчка </w:t>
      </w:r>
      <w:r w:rsidR="00822320">
        <w:t>чрез събиране на оферти с обява</w:t>
      </w:r>
      <w:r w:rsidR="00822320" w:rsidRPr="00133369">
        <w:t xml:space="preserve"> </w:t>
      </w:r>
      <w:r w:rsidRPr="00133369">
        <w:t xml:space="preserve">с </w:t>
      </w:r>
      <w:r>
        <w:t>предмет</w:t>
      </w:r>
      <w:r w:rsidRPr="00133369">
        <w:t xml:space="preserve">: </w:t>
      </w:r>
    </w:p>
    <w:p w:rsidR="009B672F" w:rsidRPr="00CD1996" w:rsidRDefault="009B672F" w:rsidP="009B672F">
      <w:pPr>
        <w:tabs>
          <w:tab w:val="left" w:pos="0"/>
        </w:tabs>
        <w:spacing w:line="360" w:lineRule="auto"/>
        <w:jc w:val="center"/>
        <w:rPr>
          <w:lang w:val="ru-RU"/>
        </w:rPr>
      </w:pPr>
      <w:r w:rsidRPr="00CD1996">
        <w:rPr>
          <w:b/>
          <w:bCs/>
          <w:lang w:val="bg-BG"/>
        </w:rPr>
        <w:t>“</w:t>
      </w:r>
      <w:r>
        <w:rPr>
          <w:b/>
          <w:lang w:val="bg-BG"/>
        </w:rPr>
        <w:t xml:space="preserve">Доставка на система за </w:t>
      </w:r>
      <w:proofErr w:type="spellStart"/>
      <w:r>
        <w:rPr>
          <w:b/>
          <w:lang w:val="bg-BG"/>
        </w:rPr>
        <w:t>on-line</w:t>
      </w:r>
      <w:proofErr w:type="spellEnd"/>
      <w:r>
        <w:rPr>
          <w:b/>
          <w:lang w:val="bg-BG"/>
        </w:rPr>
        <w:t xml:space="preserve"> мониторинг за съдържание на нефтопродукти във вода</w:t>
      </w:r>
      <w:r w:rsidR="001D26FA">
        <w:rPr>
          <w:b/>
          <w:lang w:val="bg-BG"/>
        </w:rPr>
        <w:t>та</w:t>
      </w:r>
      <w:r w:rsidRPr="00CD1996">
        <w:rPr>
          <w:b/>
          <w:bCs/>
          <w:lang w:val="bg-BG"/>
        </w:rPr>
        <w:t>”</w:t>
      </w:r>
    </w:p>
    <w:p w:rsidR="005518B3" w:rsidRPr="00F41085" w:rsidRDefault="005518B3" w:rsidP="00692BCB">
      <w:pPr>
        <w:pStyle w:val="BodyText"/>
        <w:widowControl w:val="0"/>
        <w:spacing w:line="120" w:lineRule="exact"/>
        <w:jc w:val="center"/>
        <w:rPr>
          <w:b/>
          <w:bCs/>
        </w:rPr>
      </w:pPr>
    </w:p>
    <w:tbl>
      <w:tblPr>
        <w:tblpPr w:leftFromText="141" w:rightFromText="141" w:vertAnchor="text" w:horzAnchor="page" w:tblpX="364" w:tblpY="163"/>
        <w:tblW w:w="16304" w:type="dxa"/>
        <w:tblLayout w:type="fixed"/>
        <w:tblCellMar>
          <w:left w:w="70" w:type="dxa"/>
          <w:right w:w="70" w:type="dxa"/>
        </w:tblCellMar>
        <w:tblLook w:val="04A0"/>
      </w:tblPr>
      <w:tblGrid>
        <w:gridCol w:w="496"/>
        <w:gridCol w:w="1066"/>
        <w:gridCol w:w="1275"/>
        <w:gridCol w:w="993"/>
        <w:gridCol w:w="708"/>
        <w:gridCol w:w="1206"/>
        <w:gridCol w:w="1206"/>
        <w:gridCol w:w="1276"/>
        <w:gridCol w:w="1417"/>
        <w:gridCol w:w="1274"/>
        <w:gridCol w:w="1134"/>
        <w:gridCol w:w="1134"/>
        <w:gridCol w:w="1134"/>
        <w:gridCol w:w="992"/>
        <w:gridCol w:w="993"/>
      </w:tblGrid>
      <w:tr w:rsidR="00FC7219" w:rsidRPr="00825F14" w:rsidTr="00B10A97">
        <w:trPr>
          <w:trHeight w:val="1675"/>
        </w:trPr>
        <w:tc>
          <w:tcPr>
            <w:tcW w:w="496" w:type="dxa"/>
            <w:tcBorders>
              <w:top w:val="single" w:sz="4" w:space="0" w:color="auto"/>
              <w:left w:val="single" w:sz="4" w:space="0" w:color="auto"/>
              <w:bottom w:val="single" w:sz="4" w:space="0" w:color="auto"/>
              <w:right w:val="single" w:sz="4" w:space="0" w:color="auto"/>
            </w:tcBorders>
            <w:shd w:val="clear" w:color="auto" w:fill="auto"/>
            <w:hideMark/>
          </w:tcPr>
          <w:p w:rsidR="001A565C" w:rsidRPr="00825F14" w:rsidRDefault="001A565C" w:rsidP="00374939">
            <w:pPr>
              <w:spacing w:after="240"/>
              <w:rPr>
                <w:b/>
                <w:bCs/>
                <w:sz w:val="20"/>
                <w:szCs w:val="20"/>
                <w:lang w:val="bg-BG" w:eastAsia="bg-BG"/>
              </w:rPr>
            </w:pPr>
            <w:r w:rsidRPr="00825F14">
              <w:rPr>
                <w:b/>
                <w:bCs/>
                <w:sz w:val="20"/>
                <w:szCs w:val="20"/>
                <w:lang w:val="bg-BG" w:eastAsia="bg-BG"/>
              </w:rPr>
              <w:t>№ по ред</w:t>
            </w:r>
          </w:p>
        </w:tc>
        <w:tc>
          <w:tcPr>
            <w:tcW w:w="1066" w:type="dxa"/>
            <w:tcBorders>
              <w:top w:val="single" w:sz="4" w:space="0" w:color="auto"/>
              <w:left w:val="nil"/>
              <w:bottom w:val="single" w:sz="4" w:space="0" w:color="auto"/>
              <w:right w:val="single" w:sz="4" w:space="0" w:color="auto"/>
            </w:tcBorders>
            <w:shd w:val="clear" w:color="auto" w:fill="auto"/>
            <w:hideMark/>
          </w:tcPr>
          <w:p w:rsidR="001A565C" w:rsidRPr="00825F14" w:rsidRDefault="001A565C" w:rsidP="00374939">
            <w:pPr>
              <w:spacing w:after="240"/>
              <w:rPr>
                <w:b/>
                <w:bCs/>
                <w:sz w:val="20"/>
                <w:szCs w:val="20"/>
                <w:lang w:val="bg-BG" w:eastAsia="bg-BG"/>
              </w:rPr>
            </w:pPr>
            <w:proofErr w:type="spellStart"/>
            <w:r w:rsidRPr="00825F14">
              <w:rPr>
                <w:b/>
                <w:bCs/>
                <w:sz w:val="20"/>
                <w:szCs w:val="20"/>
                <w:lang w:val="bg-BG" w:eastAsia="bg-BG"/>
              </w:rPr>
              <w:t>Наимен</w:t>
            </w:r>
            <w:r>
              <w:rPr>
                <w:b/>
                <w:bCs/>
                <w:sz w:val="20"/>
                <w:szCs w:val="20"/>
                <w:lang w:val="bg-BG" w:eastAsia="bg-BG"/>
              </w:rPr>
              <w:t>о-</w:t>
            </w:r>
            <w:r w:rsidRPr="00825F14">
              <w:rPr>
                <w:b/>
                <w:bCs/>
                <w:sz w:val="20"/>
                <w:szCs w:val="20"/>
                <w:lang w:val="bg-BG" w:eastAsia="bg-BG"/>
              </w:rPr>
              <w:t>вание</w:t>
            </w:r>
            <w:proofErr w:type="spellEnd"/>
          </w:p>
        </w:tc>
        <w:tc>
          <w:tcPr>
            <w:tcW w:w="1275" w:type="dxa"/>
            <w:tcBorders>
              <w:top w:val="single" w:sz="4" w:space="0" w:color="auto"/>
              <w:left w:val="nil"/>
              <w:bottom w:val="single" w:sz="4" w:space="0" w:color="auto"/>
              <w:right w:val="single" w:sz="4" w:space="0" w:color="auto"/>
            </w:tcBorders>
            <w:shd w:val="clear" w:color="auto" w:fill="auto"/>
            <w:hideMark/>
          </w:tcPr>
          <w:p w:rsidR="001A565C" w:rsidRPr="00825F14" w:rsidRDefault="001A565C" w:rsidP="00374939">
            <w:pPr>
              <w:rPr>
                <w:b/>
                <w:bCs/>
                <w:sz w:val="20"/>
                <w:szCs w:val="20"/>
                <w:lang w:val="bg-BG" w:eastAsia="bg-BG"/>
              </w:rPr>
            </w:pPr>
            <w:r w:rsidRPr="00825F14">
              <w:rPr>
                <w:b/>
                <w:bCs/>
                <w:sz w:val="20"/>
                <w:szCs w:val="20"/>
                <w:lang w:val="bg-BG" w:eastAsia="bg-BG"/>
              </w:rPr>
              <w:t xml:space="preserve">Технически </w:t>
            </w:r>
            <w:proofErr w:type="spellStart"/>
            <w:r w:rsidRPr="00825F14">
              <w:rPr>
                <w:b/>
                <w:bCs/>
                <w:sz w:val="20"/>
                <w:szCs w:val="20"/>
                <w:lang w:val="bg-BG" w:eastAsia="bg-BG"/>
              </w:rPr>
              <w:t>характери</w:t>
            </w:r>
            <w:r>
              <w:rPr>
                <w:b/>
                <w:bCs/>
                <w:sz w:val="20"/>
                <w:szCs w:val="20"/>
                <w:lang w:val="bg-BG" w:eastAsia="bg-BG"/>
              </w:rPr>
              <w:t>-</w:t>
            </w:r>
            <w:r w:rsidRPr="00825F14">
              <w:rPr>
                <w:b/>
                <w:bCs/>
                <w:sz w:val="20"/>
                <w:szCs w:val="20"/>
                <w:lang w:val="bg-BG" w:eastAsia="bg-BG"/>
              </w:rPr>
              <w:t>стики</w:t>
            </w:r>
            <w:proofErr w:type="spellEnd"/>
          </w:p>
        </w:tc>
        <w:tc>
          <w:tcPr>
            <w:tcW w:w="993" w:type="dxa"/>
            <w:tcBorders>
              <w:top w:val="single" w:sz="4" w:space="0" w:color="auto"/>
              <w:left w:val="nil"/>
              <w:bottom w:val="single" w:sz="4" w:space="0" w:color="auto"/>
              <w:right w:val="single" w:sz="4" w:space="0" w:color="auto"/>
            </w:tcBorders>
            <w:shd w:val="clear" w:color="auto" w:fill="auto"/>
            <w:hideMark/>
          </w:tcPr>
          <w:p w:rsidR="001A565C" w:rsidRDefault="001A565C" w:rsidP="00374939">
            <w:pPr>
              <w:rPr>
                <w:b/>
                <w:iCs/>
                <w:sz w:val="20"/>
                <w:szCs w:val="20"/>
                <w:lang w:val="bg-BG"/>
              </w:rPr>
            </w:pPr>
            <w:r>
              <w:rPr>
                <w:b/>
                <w:iCs/>
                <w:sz w:val="20"/>
                <w:szCs w:val="20"/>
                <w:lang w:val="bg-BG"/>
              </w:rPr>
              <w:t>Мярка/</w:t>
            </w:r>
          </w:p>
          <w:p w:rsidR="001A565C" w:rsidRPr="00825F14" w:rsidRDefault="001A565C" w:rsidP="00374939">
            <w:pPr>
              <w:rPr>
                <w:b/>
                <w:bCs/>
                <w:sz w:val="20"/>
                <w:szCs w:val="20"/>
                <w:lang w:val="bg-BG" w:eastAsia="bg-BG"/>
              </w:rPr>
            </w:pPr>
            <w:r>
              <w:rPr>
                <w:b/>
                <w:iCs/>
                <w:sz w:val="20"/>
                <w:szCs w:val="20"/>
                <w:lang w:val="bg-BG"/>
              </w:rPr>
              <w:t>мерна единица</w:t>
            </w:r>
          </w:p>
        </w:tc>
        <w:tc>
          <w:tcPr>
            <w:tcW w:w="708" w:type="dxa"/>
            <w:tcBorders>
              <w:top w:val="single" w:sz="4" w:space="0" w:color="auto"/>
              <w:left w:val="nil"/>
              <w:bottom w:val="single" w:sz="4" w:space="0" w:color="auto"/>
              <w:right w:val="single" w:sz="4" w:space="0" w:color="auto"/>
            </w:tcBorders>
            <w:shd w:val="clear" w:color="auto" w:fill="auto"/>
            <w:hideMark/>
          </w:tcPr>
          <w:p w:rsidR="001A565C" w:rsidRPr="00825F14" w:rsidRDefault="001A565C" w:rsidP="00374939">
            <w:pPr>
              <w:rPr>
                <w:b/>
                <w:bCs/>
                <w:sz w:val="20"/>
                <w:szCs w:val="20"/>
                <w:lang w:val="bg-BG" w:eastAsia="bg-BG"/>
              </w:rPr>
            </w:pPr>
            <w:proofErr w:type="spellStart"/>
            <w:r w:rsidRPr="00825F14">
              <w:rPr>
                <w:b/>
                <w:bCs/>
                <w:sz w:val="20"/>
                <w:szCs w:val="20"/>
                <w:lang w:val="bg-BG" w:eastAsia="bg-BG"/>
              </w:rPr>
              <w:t>Кол-во</w:t>
            </w:r>
            <w:proofErr w:type="spellEnd"/>
          </w:p>
        </w:tc>
        <w:tc>
          <w:tcPr>
            <w:tcW w:w="1206" w:type="dxa"/>
            <w:tcBorders>
              <w:top w:val="single" w:sz="4" w:space="0" w:color="auto"/>
              <w:left w:val="nil"/>
              <w:bottom w:val="single" w:sz="4" w:space="0" w:color="auto"/>
              <w:right w:val="single" w:sz="4" w:space="0" w:color="auto"/>
            </w:tcBorders>
            <w:shd w:val="clear" w:color="auto" w:fill="auto"/>
            <w:hideMark/>
          </w:tcPr>
          <w:p w:rsidR="001A565C" w:rsidRPr="00825F14" w:rsidRDefault="001A565C" w:rsidP="00374939">
            <w:pPr>
              <w:rPr>
                <w:b/>
                <w:bCs/>
                <w:sz w:val="20"/>
                <w:szCs w:val="20"/>
                <w:lang w:val="bg-BG" w:eastAsia="bg-BG"/>
              </w:rPr>
            </w:pPr>
            <w:r w:rsidRPr="00825F14">
              <w:rPr>
                <w:b/>
                <w:bCs/>
                <w:sz w:val="20"/>
                <w:szCs w:val="20"/>
                <w:lang w:val="bg-BG" w:eastAsia="bg-BG"/>
              </w:rPr>
              <w:t>Стандарт, норма</w:t>
            </w:r>
            <w:r w:rsidR="00FC7219">
              <w:rPr>
                <w:b/>
                <w:bCs/>
                <w:sz w:val="20"/>
                <w:szCs w:val="20"/>
                <w:lang w:val="bg-BG" w:eastAsia="bg-BG"/>
              </w:rPr>
              <w:t xml:space="preserve">- </w:t>
            </w:r>
            <w:proofErr w:type="spellStart"/>
            <w:r w:rsidR="00FC7219">
              <w:rPr>
                <w:b/>
                <w:bCs/>
                <w:sz w:val="20"/>
                <w:szCs w:val="20"/>
                <w:lang w:val="bg-BG" w:eastAsia="bg-BG"/>
              </w:rPr>
              <w:t>мативен</w:t>
            </w:r>
            <w:proofErr w:type="spellEnd"/>
            <w:r w:rsidR="00FC7219">
              <w:rPr>
                <w:b/>
                <w:bCs/>
                <w:sz w:val="20"/>
                <w:szCs w:val="20"/>
                <w:lang w:val="bg-BG" w:eastAsia="bg-BG"/>
              </w:rPr>
              <w:t xml:space="preserve"> </w:t>
            </w:r>
            <w:r w:rsidRPr="00825F14">
              <w:rPr>
                <w:b/>
                <w:bCs/>
                <w:sz w:val="20"/>
                <w:szCs w:val="20"/>
                <w:lang w:val="bg-BG" w:eastAsia="bg-BG"/>
              </w:rPr>
              <w:t>документ, каталожен номер и др.</w:t>
            </w:r>
          </w:p>
        </w:tc>
        <w:tc>
          <w:tcPr>
            <w:tcW w:w="1206" w:type="dxa"/>
            <w:tcBorders>
              <w:top w:val="single" w:sz="4" w:space="0" w:color="auto"/>
              <w:left w:val="nil"/>
              <w:bottom w:val="single" w:sz="4" w:space="0" w:color="auto"/>
              <w:right w:val="single" w:sz="4" w:space="0" w:color="auto"/>
            </w:tcBorders>
            <w:shd w:val="clear" w:color="auto" w:fill="auto"/>
            <w:hideMark/>
          </w:tcPr>
          <w:p w:rsidR="001A565C" w:rsidRDefault="001A565C" w:rsidP="00374939">
            <w:pPr>
              <w:rPr>
                <w:b/>
                <w:bCs/>
                <w:sz w:val="20"/>
                <w:szCs w:val="20"/>
                <w:lang w:val="bg-BG" w:eastAsia="bg-BG"/>
              </w:rPr>
            </w:pPr>
            <w:proofErr w:type="spellStart"/>
            <w:r>
              <w:rPr>
                <w:b/>
                <w:bCs/>
                <w:sz w:val="20"/>
                <w:szCs w:val="20"/>
                <w:lang w:val="bg-BG" w:eastAsia="bg-BG"/>
              </w:rPr>
              <w:t>Производи-тел</w:t>
            </w:r>
            <w:proofErr w:type="spellEnd"/>
            <w:r w:rsidR="00692BCB">
              <w:rPr>
                <w:b/>
                <w:bCs/>
                <w:sz w:val="20"/>
                <w:szCs w:val="20"/>
                <w:lang w:val="bg-BG" w:eastAsia="bg-BG"/>
              </w:rPr>
              <w:t>,</w:t>
            </w:r>
            <w:r>
              <w:rPr>
                <w:b/>
                <w:bCs/>
                <w:sz w:val="20"/>
                <w:szCs w:val="20"/>
                <w:lang w:val="bg-BG" w:eastAsia="bg-BG"/>
              </w:rPr>
              <w:t xml:space="preserve"> страна на произход</w:t>
            </w:r>
            <w:r w:rsidR="00965AE6">
              <w:rPr>
                <w:b/>
                <w:bCs/>
                <w:sz w:val="20"/>
                <w:szCs w:val="20"/>
                <w:lang w:val="bg-BG" w:eastAsia="bg-BG"/>
              </w:rPr>
              <w:t>,</w:t>
            </w:r>
          </w:p>
          <w:p w:rsidR="0058740C" w:rsidRPr="00825F14" w:rsidRDefault="00965AE6" w:rsidP="00374939">
            <w:pPr>
              <w:rPr>
                <w:b/>
                <w:bCs/>
                <w:sz w:val="20"/>
                <w:szCs w:val="20"/>
                <w:lang w:val="bg-BG" w:eastAsia="bg-BG"/>
              </w:rPr>
            </w:pPr>
            <w:r>
              <w:rPr>
                <w:b/>
                <w:bCs/>
                <w:sz w:val="20"/>
                <w:szCs w:val="20"/>
                <w:lang w:val="bg-BG" w:eastAsia="bg-BG"/>
              </w:rPr>
              <w:t>д</w:t>
            </w:r>
            <w:r w:rsidR="0058740C">
              <w:rPr>
                <w:b/>
                <w:bCs/>
                <w:sz w:val="20"/>
                <w:szCs w:val="20"/>
                <w:lang w:val="bg-BG" w:eastAsia="bg-BG"/>
              </w:rPr>
              <w:t>ата на производство</w:t>
            </w:r>
            <w:r w:rsidR="007B7041">
              <w:rPr>
                <w:b/>
                <w:bCs/>
                <w:sz w:val="20"/>
                <w:szCs w:val="20"/>
                <w:lang w:val="bg-BG" w:eastAsia="bg-BG"/>
              </w:rPr>
              <w:t xml:space="preserve"> и жизнен цикъл</w:t>
            </w:r>
            <w:r w:rsidR="0058740C">
              <w:rPr>
                <w:b/>
                <w:bCs/>
                <w:sz w:val="20"/>
                <w:szCs w:val="20"/>
                <w:lang w:val="bg-BG" w:eastAsia="bg-BG"/>
              </w:rPr>
              <w:t xml:space="preserve"> /</w:t>
            </w:r>
            <w:r w:rsidR="0058740C" w:rsidRPr="00965AE6">
              <w:rPr>
                <w:bCs/>
                <w:i/>
                <w:sz w:val="20"/>
                <w:szCs w:val="20"/>
                <w:lang w:val="bg-BG" w:eastAsia="bg-BG"/>
              </w:rPr>
              <w:t>произведе</w:t>
            </w:r>
            <w:r w:rsidRPr="00965AE6">
              <w:rPr>
                <w:bCs/>
                <w:i/>
                <w:sz w:val="20"/>
                <w:szCs w:val="20"/>
                <w:lang w:val="bg-BG" w:eastAsia="bg-BG"/>
              </w:rPr>
              <w:t xml:space="preserve">н не по рано от </w:t>
            </w:r>
            <w:r w:rsidR="0058740C" w:rsidRPr="00965AE6">
              <w:rPr>
                <w:bCs/>
                <w:i/>
                <w:sz w:val="20"/>
                <w:szCs w:val="20"/>
                <w:lang w:val="bg-BG" w:eastAsia="bg-BG"/>
              </w:rPr>
              <w:t>201</w:t>
            </w:r>
            <w:r w:rsidRPr="00965AE6">
              <w:rPr>
                <w:bCs/>
                <w:i/>
                <w:sz w:val="20"/>
                <w:szCs w:val="20"/>
                <w:lang w:val="bg-BG" w:eastAsia="bg-BG"/>
              </w:rPr>
              <w:t>7</w:t>
            </w:r>
            <w:r w:rsidR="0058740C" w:rsidRPr="00965AE6">
              <w:rPr>
                <w:bCs/>
                <w:i/>
                <w:sz w:val="20"/>
                <w:szCs w:val="20"/>
                <w:lang w:val="bg-BG" w:eastAsia="bg-BG"/>
              </w:rPr>
              <w:t>г</w:t>
            </w:r>
            <w:r w:rsidR="0058740C">
              <w:rPr>
                <w:b/>
                <w:bCs/>
                <w:sz w:val="20"/>
                <w:szCs w:val="20"/>
                <w:lang w:val="bg-BG" w:eastAsia="bg-BG"/>
              </w:rPr>
              <w:t>.</w:t>
            </w:r>
            <w:r w:rsidR="007B7041">
              <w:rPr>
                <w:b/>
                <w:bCs/>
                <w:sz w:val="20"/>
                <w:szCs w:val="20"/>
                <w:lang w:val="bg-BG" w:eastAsia="bg-BG"/>
              </w:rPr>
              <w:t xml:space="preserve">, </w:t>
            </w:r>
            <w:r w:rsidR="007B7041" w:rsidRPr="007B7041">
              <w:rPr>
                <w:bCs/>
                <w:i/>
                <w:sz w:val="20"/>
                <w:szCs w:val="20"/>
                <w:lang w:val="bg-BG" w:eastAsia="bg-BG"/>
              </w:rPr>
              <w:t>жизнен цикъл не по-малко от 10г. от датата на доставка</w:t>
            </w:r>
            <w:r w:rsidR="0058740C">
              <w:rPr>
                <w:b/>
                <w:bCs/>
                <w:sz w:val="20"/>
                <w:szCs w:val="20"/>
                <w:lang w:val="bg-BG" w:eastAsia="bg-BG"/>
              </w:rPr>
              <w:t>/</w:t>
            </w:r>
          </w:p>
        </w:tc>
        <w:tc>
          <w:tcPr>
            <w:tcW w:w="1276" w:type="dxa"/>
            <w:tcBorders>
              <w:top w:val="single" w:sz="4" w:space="0" w:color="auto"/>
              <w:left w:val="nil"/>
              <w:bottom w:val="single" w:sz="4" w:space="0" w:color="auto"/>
              <w:right w:val="single" w:sz="4" w:space="0" w:color="auto"/>
            </w:tcBorders>
            <w:shd w:val="clear" w:color="auto" w:fill="auto"/>
            <w:hideMark/>
          </w:tcPr>
          <w:p w:rsidR="001A565C" w:rsidRPr="00825F14" w:rsidRDefault="001A565C" w:rsidP="00374939">
            <w:pPr>
              <w:spacing w:after="240"/>
              <w:rPr>
                <w:b/>
                <w:bCs/>
                <w:sz w:val="20"/>
                <w:szCs w:val="20"/>
                <w:lang w:val="bg-BG" w:eastAsia="bg-BG"/>
              </w:rPr>
            </w:pPr>
            <w:r>
              <w:rPr>
                <w:b/>
                <w:bCs/>
                <w:sz w:val="20"/>
                <w:szCs w:val="20"/>
                <w:lang w:val="bg-BG" w:eastAsia="bg-BG"/>
              </w:rPr>
              <w:t>Общ срок за изпълнение</w:t>
            </w:r>
            <w:r w:rsidRPr="00825F14">
              <w:rPr>
                <w:b/>
                <w:bCs/>
                <w:sz w:val="20"/>
                <w:szCs w:val="20"/>
                <w:lang w:val="bg-BG" w:eastAsia="bg-BG"/>
              </w:rPr>
              <w:t xml:space="preserve"> </w:t>
            </w:r>
            <w:r w:rsidRPr="00965AE6">
              <w:rPr>
                <w:bCs/>
                <w:i/>
                <w:sz w:val="20"/>
                <w:szCs w:val="20"/>
                <w:lang w:val="bg-BG" w:eastAsia="bg-BG"/>
              </w:rPr>
              <w:t>/т. 3.1. от проекта на договор</w:t>
            </w:r>
            <w:r>
              <w:rPr>
                <w:b/>
                <w:bCs/>
                <w:sz w:val="20"/>
                <w:szCs w:val="20"/>
                <w:lang w:val="bg-BG" w:eastAsia="bg-BG"/>
              </w:rPr>
              <w:t>/</w:t>
            </w:r>
          </w:p>
        </w:tc>
        <w:tc>
          <w:tcPr>
            <w:tcW w:w="1417" w:type="dxa"/>
            <w:tcBorders>
              <w:top w:val="single" w:sz="4" w:space="0" w:color="auto"/>
              <w:left w:val="nil"/>
              <w:bottom w:val="single" w:sz="4" w:space="0" w:color="auto"/>
              <w:right w:val="single" w:sz="4" w:space="0" w:color="auto"/>
            </w:tcBorders>
            <w:shd w:val="clear" w:color="auto" w:fill="auto"/>
            <w:hideMark/>
          </w:tcPr>
          <w:p w:rsidR="001A565C" w:rsidRDefault="001A565C" w:rsidP="00374939">
            <w:pPr>
              <w:rPr>
                <w:b/>
                <w:bCs/>
                <w:sz w:val="20"/>
                <w:szCs w:val="20"/>
                <w:lang w:val="bg-BG" w:eastAsia="bg-BG"/>
              </w:rPr>
            </w:pPr>
            <w:r>
              <w:rPr>
                <w:b/>
                <w:bCs/>
                <w:sz w:val="20"/>
                <w:szCs w:val="20"/>
                <w:lang w:val="bg-BG" w:eastAsia="bg-BG"/>
              </w:rPr>
              <w:t>Срок за доставка на оборудването</w:t>
            </w:r>
          </w:p>
          <w:p w:rsidR="001A565C" w:rsidRPr="00825F14" w:rsidRDefault="001A565C" w:rsidP="00374939">
            <w:pPr>
              <w:rPr>
                <w:b/>
                <w:bCs/>
                <w:sz w:val="20"/>
                <w:szCs w:val="20"/>
                <w:lang w:val="bg-BG" w:eastAsia="bg-BG"/>
              </w:rPr>
            </w:pPr>
            <w:r>
              <w:rPr>
                <w:b/>
                <w:bCs/>
                <w:sz w:val="20"/>
                <w:szCs w:val="20"/>
                <w:lang w:val="bg-BG" w:eastAsia="bg-BG"/>
              </w:rPr>
              <w:t>/</w:t>
            </w:r>
            <w:r w:rsidRPr="00965AE6">
              <w:rPr>
                <w:bCs/>
                <w:i/>
                <w:sz w:val="20"/>
                <w:szCs w:val="20"/>
                <w:lang w:val="bg-BG" w:eastAsia="bg-BG"/>
              </w:rPr>
              <w:t>т. 3.</w:t>
            </w:r>
            <w:r w:rsidR="00965AE6" w:rsidRPr="00965AE6">
              <w:rPr>
                <w:bCs/>
                <w:i/>
                <w:sz w:val="20"/>
                <w:szCs w:val="20"/>
                <w:lang w:val="bg-BG" w:eastAsia="bg-BG"/>
              </w:rPr>
              <w:t>2</w:t>
            </w:r>
            <w:r w:rsidRPr="00965AE6">
              <w:rPr>
                <w:bCs/>
                <w:i/>
                <w:sz w:val="20"/>
                <w:szCs w:val="20"/>
                <w:lang w:val="bg-BG" w:eastAsia="bg-BG"/>
              </w:rPr>
              <w:t>. от проекта на договор</w:t>
            </w:r>
            <w:r>
              <w:rPr>
                <w:b/>
                <w:bCs/>
                <w:sz w:val="20"/>
                <w:szCs w:val="20"/>
                <w:lang w:val="bg-BG" w:eastAsia="bg-BG"/>
              </w:rPr>
              <w:t>/</w:t>
            </w:r>
          </w:p>
        </w:tc>
        <w:tc>
          <w:tcPr>
            <w:tcW w:w="1274" w:type="dxa"/>
            <w:tcBorders>
              <w:top w:val="single" w:sz="4" w:space="0" w:color="auto"/>
              <w:left w:val="nil"/>
              <w:bottom w:val="single" w:sz="4" w:space="0" w:color="auto"/>
              <w:right w:val="single" w:sz="4" w:space="0" w:color="auto"/>
            </w:tcBorders>
            <w:shd w:val="clear" w:color="auto" w:fill="auto"/>
            <w:hideMark/>
          </w:tcPr>
          <w:p w:rsidR="001A565C" w:rsidRPr="00825F14" w:rsidRDefault="001A565C" w:rsidP="00374939">
            <w:pPr>
              <w:rPr>
                <w:b/>
                <w:bCs/>
                <w:sz w:val="20"/>
                <w:szCs w:val="20"/>
                <w:lang w:val="bg-BG" w:eastAsia="bg-BG"/>
              </w:rPr>
            </w:pPr>
            <w:r>
              <w:rPr>
                <w:b/>
                <w:bCs/>
                <w:sz w:val="20"/>
                <w:szCs w:val="20"/>
                <w:lang w:val="bg-BG" w:eastAsia="bg-BG"/>
              </w:rPr>
              <w:t xml:space="preserve">Срок за </w:t>
            </w:r>
            <w:r w:rsidR="00965AE6">
              <w:rPr>
                <w:b/>
                <w:bCs/>
                <w:sz w:val="20"/>
                <w:szCs w:val="20"/>
                <w:lang w:val="bg-BG" w:eastAsia="bg-BG"/>
              </w:rPr>
              <w:t>инсталиране</w:t>
            </w:r>
            <w:r>
              <w:rPr>
                <w:b/>
                <w:bCs/>
                <w:sz w:val="20"/>
                <w:szCs w:val="20"/>
                <w:lang w:val="bg-BG" w:eastAsia="bg-BG"/>
              </w:rPr>
              <w:t xml:space="preserve"> и въвеждане в експлоатация /</w:t>
            </w:r>
            <w:r w:rsidRPr="00965AE6">
              <w:rPr>
                <w:bCs/>
                <w:i/>
                <w:sz w:val="20"/>
                <w:szCs w:val="20"/>
                <w:lang w:val="bg-BG" w:eastAsia="bg-BG"/>
              </w:rPr>
              <w:t>т. 3.</w:t>
            </w:r>
            <w:r w:rsidR="00965AE6" w:rsidRPr="00965AE6">
              <w:rPr>
                <w:bCs/>
                <w:i/>
                <w:sz w:val="20"/>
                <w:szCs w:val="20"/>
                <w:lang w:val="bg-BG" w:eastAsia="bg-BG"/>
              </w:rPr>
              <w:t>3</w:t>
            </w:r>
            <w:r w:rsidRPr="00965AE6">
              <w:rPr>
                <w:bCs/>
                <w:i/>
                <w:sz w:val="20"/>
                <w:szCs w:val="20"/>
                <w:lang w:val="bg-BG" w:eastAsia="bg-BG"/>
              </w:rPr>
              <w:t>. от проекта на договор</w:t>
            </w:r>
            <w:r>
              <w:rPr>
                <w:b/>
                <w:bCs/>
                <w:sz w:val="20"/>
                <w:szCs w:val="20"/>
                <w:lang w:val="bg-BG" w:eastAsia="bg-BG"/>
              </w:rPr>
              <w:t>/</w:t>
            </w:r>
          </w:p>
        </w:tc>
        <w:tc>
          <w:tcPr>
            <w:tcW w:w="1134" w:type="dxa"/>
            <w:tcBorders>
              <w:top w:val="single" w:sz="4" w:space="0" w:color="auto"/>
              <w:left w:val="nil"/>
              <w:bottom w:val="single" w:sz="4" w:space="0" w:color="auto"/>
              <w:right w:val="single" w:sz="4" w:space="0" w:color="auto"/>
            </w:tcBorders>
            <w:shd w:val="clear" w:color="auto" w:fill="auto"/>
            <w:hideMark/>
          </w:tcPr>
          <w:p w:rsidR="001A565C" w:rsidRPr="00825F14" w:rsidRDefault="001A565C" w:rsidP="00374939">
            <w:pPr>
              <w:rPr>
                <w:b/>
                <w:bCs/>
                <w:sz w:val="20"/>
                <w:szCs w:val="20"/>
                <w:lang w:val="bg-BG" w:eastAsia="bg-BG"/>
              </w:rPr>
            </w:pPr>
            <w:r>
              <w:rPr>
                <w:b/>
                <w:bCs/>
                <w:sz w:val="20"/>
                <w:szCs w:val="20"/>
                <w:lang w:val="bg-BG" w:eastAsia="bg-BG"/>
              </w:rPr>
              <w:t xml:space="preserve">Срок за обучение на </w:t>
            </w:r>
            <w:r w:rsidR="00965AE6">
              <w:rPr>
                <w:b/>
                <w:bCs/>
                <w:sz w:val="20"/>
                <w:szCs w:val="20"/>
                <w:lang w:val="bg-BG" w:eastAsia="bg-BG"/>
              </w:rPr>
              <w:t>3</w:t>
            </w:r>
            <w:r>
              <w:rPr>
                <w:b/>
                <w:bCs/>
                <w:sz w:val="20"/>
                <w:szCs w:val="20"/>
                <w:lang w:val="bg-BG" w:eastAsia="bg-BG"/>
              </w:rPr>
              <w:t xml:space="preserve"> броя специалисти /</w:t>
            </w:r>
            <w:r w:rsidRPr="00965AE6">
              <w:rPr>
                <w:bCs/>
                <w:i/>
                <w:sz w:val="20"/>
                <w:szCs w:val="20"/>
                <w:lang w:val="bg-BG" w:eastAsia="bg-BG"/>
              </w:rPr>
              <w:t>т. 3.</w:t>
            </w:r>
            <w:r w:rsidR="00965AE6" w:rsidRPr="00965AE6">
              <w:rPr>
                <w:bCs/>
                <w:i/>
                <w:sz w:val="20"/>
                <w:szCs w:val="20"/>
                <w:lang w:val="bg-BG" w:eastAsia="bg-BG"/>
              </w:rPr>
              <w:t>4</w:t>
            </w:r>
            <w:r w:rsidRPr="00965AE6">
              <w:rPr>
                <w:bCs/>
                <w:i/>
                <w:sz w:val="20"/>
                <w:szCs w:val="20"/>
                <w:lang w:val="bg-BG" w:eastAsia="bg-BG"/>
              </w:rPr>
              <w:t>. от проекта на договор</w:t>
            </w:r>
            <w:r>
              <w:rPr>
                <w:b/>
                <w:bCs/>
                <w:sz w:val="20"/>
                <w:szCs w:val="20"/>
                <w:lang w:val="bg-BG" w:eastAsia="bg-BG"/>
              </w:rPr>
              <w:t>/</w:t>
            </w:r>
          </w:p>
        </w:tc>
        <w:tc>
          <w:tcPr>
            <w:tcW w:w="1134" w:type="dxa"/>
            <w:tcBorders>
              <w:top w:val="single" w:sz="4" w:space="0" w:color="auto"/>
              <w:bottom w:val="single" w:sz="4" w:space="0" w:color="auto"/>
              <w:right w:val="single" w:sz="4" w:space="0" w:color="auto"/>
            </w:tcBorders>
            <w:shd w:val="clear" w:color="auto" w:fill="auto"/>
          </w:tcPr>
          <w:p w:rsidR="001A565C" w:rsidRDefault="001A565C" w:rsidP="00374939">
            <w:pPr>
              <w:rPr>
                <w:b/>
                <w:bCs/>
                <w:sz w:val="20"/>
                <w:szCs w:val="20"/>
                <w:lang w:val="bg-BG" w:eastAsia="bg-BG"/>
              </w:rPr>
            </w:pPr>
            <w:r>
              <w:rPr>
                <w:b/>
                <w:bCs/>
                <w:sz w:val="20"/>
                <w:szCs w:val="20"/>
                <w:lang w:val="bg-BG" w:eastAsia="bg-BG"/>
              </w:rPr>
              <w:t>Гаранционен срок за оборудването</w:t>
            </w:r>
          </w:p>
          <w:p w:rsidR="001A565C" w:rsidRPr="00825F14" w:rsidRDefault="001A565C" w:rsidP="00374939">
            <w:r>
              <w:rPr>
                <w:b/>
                <w:bCs/>
                <w:sz w:val="20"/>
                <w:szCs w:val="20"/>
                <w:lang w:val="bg-BG" w:eastAsia="bg-BG"/>
              </w:rPr>
              <w:t>/</w:t>
            </w:r>
            <w:r w:rsidRPr="00965AE6">
              <w:rPr>
                <w:bCs/>
                <w:i/>
                <w:sz w:val="20"/>
                <w:szCs w:val="20"/>
                <w:lang w:val="bg-BG" w:eastAsia="bg-BG"/>
              </w:rPr>
              <w:t>т. 5.3. от проекта на договора</w:t>
            </w:r>
            <w:r>
              <w:rPr>
                <w:b/>
                <w:bCs/>
                <w:sz w:val="20"/>
                <w:szCs w:val="20"/>
                <w:lang w:val="bg-BG" w:eastAsia="bg-BG"/>
              </w:rPr>
              <w:t>/</w:t>
            </w:r>
          </w:p>
        </w:tc>
        <w:tc>
          <w:tcPr>
            <w:tcW w:w="1134" w:type="dxa"/>
            <w:tcBorders>
              <w:top w:val="single" w:sz="4" w:space="0" w:color="auto"/>
              <w:bottom w:val="single" w:sz="4" w:space="0" w:color="auto"/>
              <w:right w:val="single" w:sz="4" w:space="0" w:color="auto"/>
            </w:tcBorders>
            <w:shd w:val="clear" w:color="auto" w:fill="auto"/>
          </w:tcPr>
          <w:p w:rsidR="001A565C" w:rsidRDefault="001A565C" w:rsidP="00374939">
            <w:pPr>
              <w:rPr>
                <w:b/>
                <w:bCs/>
                <w:sz w:val="20"/>
                <w:szCs w:val="20"/>
                <w:lang w:val="bg-BG" w:eastAsia="bg-BG"/>
              </w:rPr>
            </w:pPr>
            <w:r>
              <w:rPr>
                <w:b/>
                <w:bCs/>
                <w:sz w:val="20"/>
                <w:szCs w:val="20"/>
                <w:lang w:val="bg-BG" w:eastAsia="bg-BG"/>
              </w:rPr>
              <w:t>Срок на годност  за хим. продукти и материали</w:t>
            </w:r>
          </w:p>
          <w:p w:rsidR="001A565C" w:rsidRPr="00825F14" w:rsidRDefault="001A565C" w:rsidP="00374939">
            <w:r>
              <w:rPr>
                <w:b/>
                <w:bCs/>
                <w:sz w:val="20"/>
                <w:szCs w:val="20"/>
                <w:lang w:val="bg-BG" w:eastAsia="bg-BG"/>
              </w:rPr>
              <w:t>/</w:t>
            </w:r>
            <w:r w:rsidRPr="00965AE6">
              <w:rPr>
                <w:bCs/>
                <w:i/>
                <w:sz w:val="20"/>
                <w:szCs w:val="20"/>
                <w:lang w:val="bg-BG" w:eastAsia="bg-BG"/>
              </w:rPr>
              <w:t>т. 5.4. от проекта на договор</w:t>
            </w:r>
            <w:r>
              <w:rPr>
                <w:b/>
                <w:bCs/>
                <w:sz w:val="20"/>
                <w:szCs w:val="20"/>
                <w:lang w:val="bg-BG" w:eastAsia="bg-BG"/>
              </w:rPr>
              <w:t>/</w:t>
            </w:r>
          </w:p>
        </w:tc>
        <w:tc>
          <w:tcPr>
            <w:tcW w:w="992" w:type="dxa"/>
            <w:tcBorders>
              <w:top w:val="single" w:sz="4" w:space="0" w:color="auto"/>
              <w:bottom w:val="single" w:sz="4" w:space="0" w:color="auto"/>
              <w:right w:val="single" w:sz="4" w:space="0" w:color="auto"/>
            </w:tcBorders>
            <w:shd w:val="clear" w:color="auto" w:fill="auto"/>
          </w:tcPr>
          <w:p w:rsidR="001A565C" w:rsidRPr="00825F14" w:rsidRDefault="001A565C" w:rsidP="00374939">
            <w:r w:rsidRPr="00825F14">
              <w:rPr>
                <w:b/>
                <w:bCs/>
                <w:sz w:val="20"/>
                <w:szCs w:val="20"/>
                <w:lang w:val="bg-BG" w:eastAsia="bg-BG"/>
              </w:rPr>
              <w:t xml:space="preserve">Срок </w:t>
            </w:r>
            <w:r>
              <w:rPr>
                <w:b/>
                <w:bCs/>
                <w:sz w:val="20"/>
                <w:szCs w:val="20"/>
                <w:lang w:val="bg-BG" w:eastAsia="bg-BG"/>
              </w:rPr>
              <w:t>за отстраня</w:t>
            </w:r>
            <w:r w:rsidR="00F36211">
              <w:rPr>
                <w:b/>
                <w:bCs/>
                <w:sz w:val="20"/>
                <w:szCs w:val="20"/>
                <w:lang w:val="bg-BG" w:eastAsia="bg-BG"/>
              </w:rPr>
              <w:t xml:space="preserve"> </w:t>
            </w:r>
            <w:proofErr w:type="spellStart"/>
            <w:r>
              <w:rPr>
                <w:b/>
                <w:bCs/>
                <w:sz w:val="20"/>
                <w:szCs w:val="20"/>
                <w:lang w:val="bg-BG" w:eastAsia="bg-BG"/>
              </w:rPr>
              <w:t>ване</w:t>
            </w:r>
            <w:proofErr w:type="spellEnd"/>
            <w:r>
              <w:rPr>
                <w:b/>
                <w:bCs/>
                <w:sz w:val="20"/>
                <w:szCs w:val="20"/>
                <w:lang w:val="bg-BG" w:eastAsia="bg-BG"/>
              </w:rPr>
              <w:t xml:space="preserve"> на дефекти</w:t>
            </w:r>
            <w:r w:rsidR="00724D1B">
              <w:rPr>
                <w:b/>
                <w:bCs/>
                <w:sz w:val="20"/>
                <w:szCs w:val="20"/>
                <w:lang w:val="bg-BG" w:eastAsia="bg-BG"/>
              </w:rPr>
              <w:t xml:space="preserve"> </w:t>
            </w:r>
            <w:r>
              <w:rPr>
                <w:b/>
                <w:bCs/>
                <w:sz w:val="20"/>
                <w:szCs w:val="20"/>
                <w:lang w:val="bg-BG" w:eastAsia="bg-BG"/>
              </w:rPr>
              <w:t>/</w:t>
            </w:r>
            <w:r w:rsidRPr="00965AE6">
              <w:rPr>
                <w:bCs/>
                <w:i/>
                <w:sz w:val="20"/>
                <w:szCs w:val="20"/>
                <w:lang w:val="bg-BG" w:eastAsia="bg-BG"/>
              </w:rPr>
              <w:t>т. 5.</w:t>
            </w:r>
            <w:r w:rsidR="00965AE6" w:rsidRPr="00965AE6">
              <w:rPr>
                <w:bCs/>
                <w:i/>
                <w:sz w:val="20"/>
                <w:szCs w:val="20"/>
                <w:lang w:val="bg-BG" w:eastAsia="bg-BG"/>
              </w:rPr>
              <w:t>5</w:t>
            </w:r>
            <w:r w:rsidRPr="00965AE6">
              <w:rPr>
                <w:bCs/>
                <w:i/>
                <w:sz w:val="20"/>
                <w:szCs w:val="20"/>
                <w:lang w:val="bg-BG" w:eastAsia="bg-BG"/>
              </w:rPr>
              <w:t xml:space="preserve">. от проекта на </w:t>
            </w:r>
            <w:r w:rsidR="00724D1B" w:rsidRPr="00965AE6">
              <w:rPr>
                <w:bCs/>
                <w:i/>
                <w:sz w:val="20"/>
                <w:szCs w:val="20"/>
                <w:lang w:val="bg-BG" w:eastAsia="bg-BG"/>
              </w:rPr>
              <w:t>договор</w:t>
            </w:r>
            <w:r w:rsidR="00724D1B">
              <w:rPr>
                <w:b/>
                <w:bCs/>
                <w:sz w:val="20"/>
                <w:szCs w:val="20"/>
                <w:lang w:val="bg-BG" w:eastAsia="bg-BG"/>
              </w:rPr>
              <w:t>/</w:t>
            </w:r>
          </w:p>
        </w:tc>
        <w:tc>
          <w:tcPr>
            <w:tcW w:w="993" w:type="dxa"/>
            <w:tcBorders>
              <w:top w:val="single" w:sz="4" w:space="0" w:color="auto"/>
              <w:bottom w:val="single" w:sz="4" w:space="0" w:color="auto"/>
              <w:right w:val="single" w:sz="4" w:space="0" w:color="auto"/>
            </w:tcBorders>
            <w:shd w:val="clear" w:color="auto" w:fill="auto"/>
          </w:tcPr>
          <w:p w:rsidR="001A565C" w:rsidRPr="001A565C" w:rsidRDefault="001A565C" w:rsidP="00374939">
            <w:pPr>
              <w:rPr>
                <w:b/>
                <w:sz w:val="20"/>
                <w:szCs w:val="20"/>
                <w:lang w:val="bg-BG"/>
              </w:rPr>
            </w:pPr>
            <w:r w:rsidRPr="001A565C">
              <w:rPr>
                <w:b/>
                <w:sz w:val="20"/>
                <w:szCs w:val="20"/>
                <w:lang w:val="bg-BG"/>
              </w:rPr>
              <w:t>Срок</w:t>
            </w:r>
            <w:r w:rsidR="007B7041">
              <w:rPr>
                <w:b/>
                <w:sz w:val="20"/>
                <w:szCs w:val="20"/>
                <w:lang w:val="bg-BG"/>
              </w:rPr>
              <w:t xml:space="preserve"> за замяна /</w:t>
            </w:r>
            <w:r w:rsidR="00C23E9C" w:rsidRPr="007B7041">
              <w:rPr>
                <w:i/>
                <w:sz w:val="20"/>
                <w:szCs w:val="20"/>
                <w:lang w:val="bg-BG"/>
              </w:rPr>
              <w:t xml:space="preserve">т. </w:t>
            </w:r>
            <w:r w:rsidRPr="007B7041">
              <w:rPr>
                <w:i/>
                <w:sz w:val="20"/>
                <w:szCs w:val="20"/>
                <w:lang w:val="bg-BG"/>
              </w:rPr>
              <w:t>5.</w:t>
            </w:r>
            <w:r w:rsidR="007B7041" w:rsidRPr="007B7041">
              <w:rPr>
                <w:i/>
                <w:sz w:val="20"/>
                <w:szCs w:val="20"/>
                <w:lang w:val="bg-BG"/>
              </w:rPr>
              <w:t>6</w:t>
            </w:r>
            <w:r w:rsidRPr="007B7041">
              <w:rPr>
                <w:i/>
                <w:sz w:val="20"/>
                <w:szCs w:val="20"/>
                <w:lang w:val="bg-BG"/>
              </w:rPr>
              <w:t xml:space="preserve"> </w:t>
            </w:r>
            <w:r w:rsidR="007B7041">
              <w:rPr>
                <w:i/>
                <w:sz w:val="20"/>
                <w:szCs w:val="20"/>
                <w:lang w:val="bg-BG"/>
              </w:rPr>
              <w:t xml:space="preserve">и 5.7. </w:t>
            </w:r>
            <w:r w:rsidRPr="007B7041">
              <w:rPr>
                <w:i/>
                <w:sz w:val="20"/>
                <w:szCs w:val="20"/>
                <w:lang w:val="bg-BG"/>
              </w:rPr>
              <w:t>от проекта на договор</w:t>
            </w:r>
            <w:r w:rsidR="007B7041">
              <w:rPr>
                <w:i/>
                <w:sz w:val="20"/>
                <w:szCs w:val="20"/>
                <w:lang w:val="bg-BG"/>
              </w:rPr>
              <w:t>/</w:t>
            </w:r>
          </w:p>
        </w:tc>
      </w:tr>
      <w:tr w:rsidR="00FC7219" w:rsidRPr="00825F14" w:rsidTr="002C160D">
        <w:trPr>
          <w:trHeight w:val="315"/>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1A565C" w:rsidRPr="00825F14" w:rsidRDefault="001A565C" w:rsidP="002C160D">
            <w:pPr>
              <w:jc w:val="center"/>
              <w:rPr>
                <w:b/>
                <w:bCs/>
                <w:i/>
                <w:sz w:val="20"/>
                <w:szCs w:val="20"/>
                <w:lang w:val="bg-BG" w:eastAsia="bg-BG"/>
              </w:rPr>
            </w:pPr>
            <w:r w:rsidRPr="00825F14">
              <w:rPr>
                <w:b/>
                <w:bCs/>
                <w:i/>
                <w:sz w:val="20"/>
                <w:szCs w:val="20"/>
                <w:lang w:val="bg-BG" w:eastAsia="bg-BG"/>
              </w:rPr>
              <w:t>1</w:t>
            </w:r>
          </w:p>
        </w:tc>
        <w:tc>
          <w:tcPr>
            <w:tcW w:w="1066"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2C160D">
            <w:pPr>
              <w:jc w:val="center"/>
              <w:rPr>
                <w:b/>
                <w:bCs/>
                <w:i/>
                <w:sz w:val="20"/>
                <w:szCs w:val="20"/>
                <w:lang w:val="bg-BG" w:eastAsia="bg-BG"/>
              </w:rPr>
            </w:pPr>
            <w:r>
              <w:rPr>
                <w:b/>
                <w:bCs/>
                <w:i/>
                <w:sz w:val="20"/>
                <w:szCs w:val="20"/>
                <w:lang w:val="bg-BG" w:eastAsia="bg-BG"/>
              </w:rPr>
              <w:t>2</w:t>
            </w:r>
          </w:p>
        </w:tc>
        <w:tc>
          <w:tcPr>
            <w:tcW w:w="1275"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2C160D">
            <w:pPr>
              <w:jc w:val="center"/>
              <w:rPr>
                <w:b/>
                <w:bCs/>
                <w:i/>
                <w:sz w:val="20"/>
                <w:szCs w:val="20"/>
                <w:lang w:val="bg-BG" w:eastAsia="bg-BG"/>
              </w:rPr>
            </w:pPr>
            <w:r>
              <w:rPr>
                <w:b/>
                <w:bCs/>
                <w:i/>
                <w:sz w:val="20"/>
                <w:szCs w:val="20"/>
                <w:lang w:val="bg-BG" w:eastAsia="bg-BG"/>
              </w:rPr>
              <w:t>3</w:t>
            </w:r>
          </w:p>
        </w:tc>
        <w:tc>
          <w:tcPr>
            <w:tcW w:w="993"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2C160D">
            <w:pPr>
              <w:jc w:val="center"/>
              <w:rPr>
                <w:b/>
                <w:bCs/>
                <w:i/>
                <w:sz w:val="20"/>
                <w:szCs w:val="20"/>
                <w:lang w:val="bg-BG" w:eastAsia="bg-BG"/>
              </w:rPr>
            </w:pPr>
            <w:r>
              <w:rPr>
                <w:b/>
                <w:bCs/>
                <w:i/>
                <w:sz w:val="20"/>
                <w:szCs w:val="20"/>
                <w:lang w:val="bg-BG" w:eastAsia="bg-BG"/>
              </w:rPr>
              <w:t>4</w:t>
            </w:r>
          </w:p>
        </w:tc>
        <w:tc>
          <w:tcPr>
            <w:tcW w:w="708"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2C160D">
            <w:pPr>
              <w:jc w:val="center"/>
              <w:rPr>
                <w:b/>
                <w:bCs/>
                <w:i/>
                <w:sz w:val="20"/>
                <w:szCs w:val="20"/>
                <w:lang w:val="bg-BG" w:eastAsia="bg-BG"/>
              </w:rPr>
            </w:pPr>
            <w:r>
              <w:rPr>
                <w:b/>
                <w:bCs/>
                <w:i/>
                <w:sz w:val="20"/>
                <w:szCs w:val="20"/>
                <w:lang w:val="bg-BG" w:eastAsia="bg-BG"/>
              </w:rPr>
              <w:t>5</w:t>
            </w:r>
          </w:p>
        </w:tc>
        <w:tc>
          <w:tcPr>
            <w:tcW w:w="1206"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2C160D">
            <w:pPr>
              <w:jc w:val="center"/>
              <w:rPr>
                <w:b/>
                <w:bCs/>
                <w:i/>
                <w:sz w:val="20"/>
                <w:szCs w:val="20"/>
                <w:lang w:val="bg-BG" w:eastAsia="bg-BG"/>
              </w:rPr>
            </w:pPr>
            <w:r>
              <w:rPr>
                <w:b/>
                <w:bCs/>
                <w:i/>
                <w:sz w:val="20"/>
                <w:szCs w:val="20"/>
                <w:lang w:val="bg-BG" w:eastAsia="bg-BG"/>
              </w:rPr>
              <w:t>6</w:t>
            </w:r>
          </w:p>
        </w:tc>
        <w:tc>
          <w:tcPr>
            <w:tcW w:w="1206"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2C160D">
            <w:pPr>
              <w:jc w:val="center"/>
              <w:rPr>
                <w:b/>
                <w:bCs/>
                <w:i/>
                <w:sz w:val="20"/>
                <w:szCs w:val="20"/>
                <w:lang w:val="bg-BG" w:eastAsia="bg-BG"/>
              </w:rPr>
            </w:pPr>
            <w:r>
              <w:rPr>
                <w:b/>
                <w:bCs/>
                <w:i/>
                <w:sz w:val="20"/>
                <w:szCs w:val="20"/>
                <w:lang w:val="bg-BG" w:eastAsia="bg-BG"/>
              </w:rPr>
              <w:t>7</w:t>
            </w:r>
          </w:p>
        </w:tc>
        <w:tc>
          <w:tcPr>
            <w:tcW w:w="1276"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2C160D">
            <w:pPr>
              <w:jc w:val="center"/>
              <w:rPr>
                <w:b/>
                <w:bCs/>
                <w:i/>
                <w:sz w:val="20"/>
                <w:szCs w:val="20"/>
                <w:lang w:val="bg-BG" w:eastAsia="bg-BG"/>
              </w:rPr>
            </w:pPr>
            <w:r>
              <w:rPr>
                <w:b/>
                <w:bCs/>
                <w:i/>
                <w:sz w:val="20"/>
                <w:szCs w:val="20"/>
                <w:lang w:val="bg-BG" w:eastAsia="bg-BG"/>
              </w:rPr>
              <w:t>8</w:t>
            </w:r>
          </w:p>
        </w:tc>
        <w:tc>
          <w:tcPr>
            <w:tcW w:w="1417"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2C160D">
            <w:pPr>
              <w:jc w:val="center"/>
              <w:rPr>
                <w:b/>
                <w:bCs/>
                <w:i/>
                <w:sz w:val="20"/>
                <w:szCs w:val="20"/>
                <w:lang w:val="bg-BG" w:eastAsia="bg-BG"/>
              </w:rPr>
            </w:pPr>
            <w:r>
              <w:rPr>
                <w:b/>
                <w:bCs/>
                <w:i/>
                <w:sz w:val="20"/>
                <w:szCs w:val="20"/>
                <w:lang w:val="bg-BG" w:eastAsia="bg-BG"/>
              </w:rPr>
              <w:t>9</w:t>
            </w:r>
          </w:p>
        </w:tc>
        <w:tc>
          <w:tcPr>
            <w:tcW w:w="1274"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2C160D">
            <w:pPr>
              <w:jc w:val="center"/>
              <w:rPr>
                <w:b/>
                <w:bCs/>
                <w:i/>
                <w:sz w:val="20"/>
                <w:szCs w:val="20"/>
                <w:lang w:val="bg-BG" w:eastAsia="bg-BG"/>
              </w:rPr>
            </w:pPr>
            <w:r>
              <w:rPr>
                <w:b/>
                <w:bCs/>
                <w:i/>
                <w:sz w:val="20"/>
                <w:szCs w:val="20"/>
                <w:lang w:val="bg-BG" w:eastAsia="bg-BG"/>
              </w:rPr>
              <w:t>10</w:t>
            </w:r>
          </w:p>
        </w:tc>
        <w:tc>
          <w:tcPr>
            <w:tcW w:w="1134"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2C160D">
            <w:pPr>
              <w:jc w:val="center"/>
              <w:rPr>
                <w:b/>
                <w:bCs/>
                <w:i/>
                <w:sz w:val="20"/>
                <w:szCs w:val="20"/>
                <w:lang w:val="bg-BG" w:eastAsia="bg-BG"/>
              </w:rPr>
            </w:pPr>
            <w:r>
              <w:rPr>
                <w:b/>
                <w:bCs/>
                <w:i/>
                <w:sz w:val="20"/>
                <w:szCs w:val="20"/>
                <w:lang w:val="bg-BG" w:eastAsia="bg-BG"/>
              </w:rPr>
              <w:t>11</w:t>
            </w:r>
          </w:p>
        </w:tc>
        <w:tc>
          <w:tcPr>
            <w:tcW w:w="1134" w:type="dxa"/>
            <w:tcBorders>
              <w:top w:val="single" w:sz="4" w:space="0" w:color="auto"/>
              <w:bottom w:val="single" w:sz="4" w:space="0" w:color="auto"/>
              <w:right w:val="single" w:sz="4" w:space="0" w:color="auto"/>
            </w:tcBorders>
            <w:shd w:val="clear" w:color="auto" w:fill="auto"/>
            <w:vAlign w:val="center"/>
          </w:tcPr>
          <w:p w:rsidR="001A565C" w:rsidRPr="001A565C" w:rsidRDefault="001A565C" w:rsidP="002C160D">
            <w:pPr>
              <w:jc w:val="center"/>
              <w:rPr>
                <w:b/>
                <w:i/>
                <w:sz w:val="20"/>
                <w:szCs w:val="20"/>
                <w:lang w:val="bg-BG"/>
              </w:rPr>
            </w:pPr>
            <w:r w:rsidRPr="001A565C">
              <w:rPr>
                <w:b/>
                <w:i/>
                <w:sz w:val="20"/>
                <w:szCs w:val="20"/>
                <w:lang w:val="bg-BG"/>
              </w:rPr>
              <w:t>12</w:t>
            </w:r>
          </w:p>
        </w:tc>
        <w:tc>
          <w:tcPr>
            <w:tcW w:w="1134" w:type="dxa"/>
            <w:tcBorders>
              <w:top w:val="single" w:sz="4" w:space="0" w:color="auto"/>
              <w:bottom w:val="single" w:sz="4" w:space="0" w:color="auto"/>
              <w:right w:val="single" w:sz="4" w:space="0" w:color="auto"/>
            </w:tcBorders>
            <w:shd w:val="clear" w:color="auto" w:fill="auto"/>
            <w:vAlign w:val="center"/>
          </w:tcPr>
          <w:p w:rsidR="001A565C" w:rsidRPr="001A565C" w:rsidRDefault="001A565C" w:rsidP="002C160D">
            <w:pPr>
              <w:jc w:val="center"/>
              <w:rPr>
                <w:b/>
                <w:i/>
                <w:sz w:val="20"/>
                <w:szCs w:val="20"/>
                <w:lang w:val="bg-BG"/>
              </w:rPr>
            </w:pPr>
            <w:r w:rsidRPr="001A565C">
              <w:rPr>
                <w:b/>
                <w:i/>
                <w:sz w:val="20"/>
                <w:szCs w:val="20"/>
                <w:lang w:val="bg-BG"/>
              </w:rPr>
              <w:t>13</w:t>
            </w:r>
          </w:p>
        </w:tc>
        <w:tc>
          <w:tcPr>
            <w:tcW w:w="992" w:type="dxa"/>
            <w:tcBorders>
              <w:top w:val="single" w:sz="4" w:space="0" w:color="auto"/>
              <w:bottom w:val="single" w:sz="4" w:space="0" w:color="auto"/>
              <w:right w:val="single" w:sz="4" w:space="0" w:color="auto"/>
            </w:tcBorders>
            <w:shd w:val="clear" w:color="auto" w:fill="auto"/>
            <w:vAlign w:val="center"/>
          </w:tcPr>
          <w:p w:rsidR="001A565C" w:rsidRPr="001A565C" w:rsidRDefault="001A565C" w:rsidP="002C160D">
            <w:pPr>
              <w:jc w:val="center"/>
              <w:rPr>
                <w:b/>
                <w:i/>
                <w:sz w:val="20"/>
                <w:szCs w:val="20"/>
                <w:lang w:val="bg-BG"/>
              </w:rPr>
            </w:pPr>
            <w:r w:rsidRPr="001A565C">
              <w:rPr>
                <w:b/>
                <w:i/>
                <w:sz w:val="20"/>
                <w:szCs w:val="20"/>
                <w:lang w:val="bg-BG"/>
              </w:rPr>
              <w:t>14</w:t>
            </w:r>
          </w:p>
        </w:tc>
        <w:tc>
          <w:tcPr>
            <w:tcW w:w="993" w:type="dxa"/>
            <w:tcBorders>
              <w:top w:val="single" w:sz="4" w:space="0" w:color="auto"/>
              <w:bottom w:val="single" w:sz="4" w:space="0" w:color="auto"/>
              <w:right w:val="single" w:sz="4" w:space="0" w:color="auto"/>
            </w:tcBorders>
            <w:shd w:val="clear" w:color="auto" w:fill="auto"/>
            <w:vAlign w:val="center"/>
          </w:tcPr>
          <w:p w:rsidR="001A565C" w:rsidRPr="001A565C" w:rsidRDefault="001A565C" w:rsidP="002C160D">
            <w:pPr>
              <w:jc w:val="center"/>
              <w:rPr>
                <w:b/>
                <w:i/>
                <w:sz w:val="20"/>
                <w:szCs w:val="20"/>
                <w:lang w:val="bg-BG"/>
              </w:rPr>
            </w:pPr>
            <w:r w:rsidRPr="001A565C">
              <w:rPr>
                <w:b/>
                <w:i/>
                <w:sz w:val="20"/>
                <w:szCs w:val="20"/>
                <w:lang w:val="bg-BG"/>
              </w:rPr>
              <w:t>15</w:t>
            </w:r>
          </w:p>
        </w:tc>
      </w:tr>
      <w:tr w:rsidR="00FC7219" w:rsidRPr="00825F14" w:rsidTr="00B10A97">
        <w:trPr>
          <w:trHeight w:val="402"/>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1A565C" w:rsidRPr="00825F14" w:rsidRDefault="001A565C" w:rsidP="00374939">
            <w:pPr>
              <w:jc w:val="center"/>
              <w:rPr>
                <w:sz w:val="20"/>
                <w:szCs w:val="20"/>
                <w:lang w:val="bg-BG" w:eastAsia="bg-BG"/>
              </w:rPr>
            </w:pPr>
            <w:r w:rsidRPr="00825F14">
              <w:rPr>
                <w:sz w:val="20"/>
                <w:szCs w:val="20"/>
                <w:lang w:val="bg-BG" w:eastAsia="bg-BG"/>
              </w:rPr>
              <w:t>1</w:t>
            </w:r>
          </w:p>
        </w:tc>
        <w:tc>
          <w:tcPr>
            <w:tcW w:w="1066"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374939">
            <w:pPr>
              <w:jc w:val="both"/>
              <w:rPr>
                <w:sz w:val="20"/>
                <w:szCs w:val="20"/>
                <w:lang w:val="bg-BG" w:eastAsia="bg-BG"/>
              </w:rPr>
            </w:pPr>
            <w:r w:rsidRPr="00825F14">
              <w:rPr>
                <w:sz w:val="20"/>
                <w:szCs w:val="20"/>
                <w:lang w:val="bg-BG" w:eastAsia="bg-BG"/>
              </w:rPr>
              <w:t> </w:t>
            </w:r>
          </w:p>
        </w:tc>
        <w:tc>
          <w:tcPr>
            <w:tcW w:w="1275"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374939">
            <w:pPr>
              <w:jc w:val="both"/>
              <w:rPr>
                <w:sz w:val="20"/>
                <w:szCs w:val="20"/>
                <w:lang w:val="bg-BG" w:eastAsia="bg-BG"/>
              </w:rPr>
            </w:pPr>
            <w:r w:rsidRPr="00825F14">
              <w:rPr>
                <w:sz w:val="20"/>
                <w:szCs w:val="20"/>
                <w:lang w:val="bg-BG" w:eastAsia="bg-BG"/>
              </w:rPr>
              <w:t> </w:t>
            </w:r>
          </w:p>
        </w:tc>
        <w:tc>
          <w:tcPr>
            <w:tcW w:w="993"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374939">
            <w:pPr>
              <w:jc w:val="both"/>
              <w:rPr>
                <w:sz w:val="20"/>
                <w:szCs w:val="20"/>
                <w:lang w:val="bg-BG" w:eastAsia="bg-BG"/>
              </w:rPr>
            </w:pPr>
            <w:r w:rsidRPr="00825F14">
              <w:rPr>
                <w:sz w:val="20"/>
                <w:szCs w:val="20"/>
                <w:lang w:val="bg-BG" w:eastAsia="bg-BG"/>
              </w:rPr>
              <w:t> </w:t>
            </w:r>
          </w:p>
        </w:tc>
        <w:tc>
          <w:tcPr>
            <w:tcW w:w="708"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374939">
            <w:pPr>
              <w:jc w:val="right"/>
              <w:rPr>
                <w:sz w:val="20"/>
                <w:szCs w:val="20"/>
                <w:lang w:val="bg-BG" w:eastAsia="bg-BG"/>
              </w:rPr>
            </w:pPr>
            <w:r w:rsidRPr="00825F14">
              <w:rPr>
                <w:sz w:val="20"/>
                <w:szCs w:val="20"/>
                <w:lang w:val="bg-BG" w:eastAsia="bg-BG"/>
              </w:rPr>
              <w:t> </w:t>
            </w:r>
          </w:p>
        </w:tc>
        <w:tc>
          <w:tcPr>
            <w:tcW w:w="1206"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374939">
            <w:pPr>
              <w:jc w:val="both"/>
              <w:rPr>
                <w:sz w:val="20"/>
                <w:szCs w:val="20"/>
                <w:lang w:val="bg-BG" w:eastAsia="bg-BG"/>
              </w:rPr>
            </w:pPr>
            <w:r w:rsidRPr="00825F14">
              <w:rPr>
                <w:sz w:val="20"/>
                <w:szCs w:val="20"/>
                <w:lang w:val="bg-BG" w:eastAsia="bg-BG"/>
              </w:rPr>
              <w:t> </w:t>
            </w:r>
          </w:p>
        </w:tc>
        <w:tc>
          <w:tcPr>
            <w:tcW w:w="1206"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374939">
            <w:pPr>
              <w:jc w:val="both"/>
              <w:rPr>
                <w:sz w:val="20"/>
                <w:szCs w:val="20"/>
                <w:lang w:val="bg-BG" w:eastAsia="bg-BG"/>
              </w:rPr>
            </w:pPr>
            <w:r w:rsidRPr="00825F14">
              <w:rPr>
                <w:sz w:val="20"/>
                <w:szCs w:val="20"/>
                <w:lang w:val="bg-BG" w:eastAsia="bg-BG"/>
              </w:rPr>
              <w:t> </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1A565C" w:rsidRPr="00825F14" w:rsidRDefault="001A565C" w:rsidP="00374939">
            <w:pPr>
              <w:jc w:val="center"/>
              <w:rPr>
                <w:sz w:val="20"/>
                <w:szCs w:val="20"/>
                <w:lang w:val="bg-BG" w:eastAsia="bg-BG"/>
              </w:rPr>
            </w:pPr>
            <w:r w:rsidRPr="00825F14">
              <w:rPr>
                <w:sz w:val="20"/>
                <w:szCs w:val="20"/>
                <w:lang w:val="bg-BG" w:eastAsia="bg-BG"/>
              </w:rPr>
              <w:t> </w:t>
            </w:r>
          </w:p>
        </w:tc>
        <w:tc>
          <w:tcPr>
            <w:tcW w:w="1417"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374939">
            <w:pPr>
              <w:jc w:val="both"/>
              <w:rPr>
                <w:sz w:val="20"/>
                <w:szCs w:val="20"/>
                <w:lang w:val="bg-BG" w:eastAsia="bg-BG"/>
              </w:rPr>
            </w:pPr>
            <w:r w:rsidRPr="00825F14">
              <w:rPr>
                <w:sz w:val="20"/>
                <w:szCs w:val="20"/>
                <w:lang w:val="bg-BG" w:eastAsia="bg-BG"/>
              </w:rPr>
              <w:t> </w:t>
            </w:r>
          </w:p>
        </w:tc>
        <w:tc>
          <w:tcPr>
            <w:tcW w:w="1274"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374939">
            <w:pPr>
              <w:jc w:val="both"/>
              <w:rPr>
                <w:sz w:val="20"/>
                <w:szCs w:val="20"/>
                <w:lang w:val="bg-BG" w:eastAsia="bg-BG"/>
              </w:rPr>
            </w:pPr>
            <w:r w:rsidRPr="00825F14">
              <w:rPr>
                <w:sz w:val="20"/>
                <w:szCs w:val="20"/>
                <w:lang w:val="bg-BG" w:eastAsia="bg-BG"/>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374939">
            <w:pPr>
              <w:jc w:val="both"/>
              <w:rPr>
                <w:sz w:val="20"/>
                <w:szCs w:val="20"/>
                <w:lang w:val="bg-BG" w:eastAsia="bg-BG"/>
              </w:rPr>
            </w:pPr>
            <w:r w:rsidRPr="00825F14">
              <w:rPr>
                <w:sz w:val="20"/>
                <w:szCs w:val="20"/>
                <w:lang w:val="bg-BG" w:eastAsia="bg-BG"/>
              </w:rPr>
              <w:t> </w:t>
            </w:r>
          </w:p>
        </w:tc>
        <w:tc>
          <w:tcPr>
            <w:tcW w:w="1134" w:type="dxa"/>
            <w:tcBorders>
              <w:top w:val="single" w:sz="4" w:space="0" w:color="auto"/>
              <w:bottom w:val="single" w:sz="4" w:space="0" w:color="auto"/>
              <w:right w:val="single" w:sz="4" w:space="0" w:color="auto"/>
            </w:tcBorders>
            <w:shd w:val="clear" w:color="auto" w:fill="auto"/>
          </w:tcPr>
          <w:p w:rsidR="001A565C" w:rsidRPr="00825F14" w:rsidRDefault="001A565C" w:rsidP="00374939"/>
        </w:tc>
        <w:tc>
          <w:tcPr>
            <w:tcW w:w="1134" w:type="dxa"/>
            <w:tcBorders>
              <w:top w:val="single" w:sz="4" w:space="0" w:color="auto"/>
              <w:bottom w:val="single" w:sz="4" w:space="0" w:color="auto"/>
              <w:right w:val="single" w:sz="4" w:space="0" w:color="auto"/>
            </w:tcBorders>
            <w:shd w:val="clear" w:color="auto" w:fill="auto"/>
          </w:tcPr>
          <w:p w:rsidR="001A565C" w:rsidRPr="00825F14" w:rsidRDefault="001A565C" w:rsidP="00374939"/>
        </w:tc>
        <w:tc>
          <w:tcPr>
            <w:tcW w:w="992" w:type="dxa"/>
            <w:tcBorders>
              <w:top w:val="single" w:sz="4" w:space="0" w:color="auto"/>
              <w:bottom w:val="single" w:sz="4" w:space="0" w:color="auto"/>
              <w:right w:val="single" w:sz="4" w:space="0" w:color="auto"/>
            </w:tcBorders>
            <w:shd w:val="clear" w:color="auto" w:fill="auto"/>
          </w:tcPr>
          <w:p w:rsidR="001A565C" w:rsidRPr="00825F14" w:rsidRDefault="001A565C" w:rsidP="00374939"/>
        </w:tc>
        <w:tc>
          <w:tcPr>
            <w:tcW w:w="993" w:type="dxa"/>
            <w:tcBorders>
              <w:top w:val="single" w:sz="4" w:space="0" w:color="auto"/>
              <w:bottom w:val="single" w:sz="4" w:space="0" w:color="auto"/>
              <w:right w:val="single" w:sz="4" w:space="0" w:color="auto"/>
            </w:tcBorders>
            <w:shd w:val="clear" w:color="auto" w:fill="auto"/>
          </w:tcPr>
          <w:p w:rsidR="001A565C" w:rsidRPr="00825F14" w:rsidRDefault="001A565C" w:rsidP="00374939"/>
        </w:tc>
      </w:tr>
      <w:tr w:rsidR="00FC7219" w:rsidRPr="00825F14" w:rsidTr="00B10A97">
        <w:trPr>
          <w:trHeight w:val="402"/>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1A565C" w:rsidRPr="00825F14" w:rsidRDefault="001A565C" w:rsidP="00374939">
            <w:pPr>
              <w:jc w:val="center"/>
              <w:rPr>
                <w:sz w:val="20"/>
                <w:szCs w:val="20"/>
                <w:lang w:val="bg-BG" w:eastAsia="bg-BG"/>
              </w:rPr>
            </w:pPr>
            <w:r w:rsidRPr="00825F14">
              <w:rPr>
                <w:sz w:val="20"/>
                <w:szCs w:val="20"/>
                <w:lang w:val="bg-BG" w:eastAsia="bg-BG"/>
              </w:rPr>
              <w:t>2</w:t>
            </w:r>
          </w:p>
        </w:tc>
        <w:tc>
          <w:tcPr>
            <w:tcW w:w="1066"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374939">
            <w:pPr>
              <w:jc w:val="both"/>
              <w:rPr>
                <w:sz w:val="20"/>
                <w:szCs w:val="20"/>
                <w:lang w:val="bg-BG" w:eastAsia="bg-BG"/>
              </w:rPr>
            </w:pPr>
            <w:r w:rsidRPr="00825F14">
              <w:rPr>
                <w:sz w:val="20"/>
                <w:szCs w:val="20"/>
                <w:lang w:val="bg-BG" w:eastAsia="bg-BG"/>
              </w:rPr>
              <w:t> </w:t>
            </w:r>
          </w:p>
        </w:tc>
        <w:tc>
          <w:tcPr>
            <w:tcW w:w="1275"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374939">
            <w:pPr>
              <w:jc w:val="both"/>
              <w:rPr>
                <w:sz w:val="20"/>
                <w:szCs w:val="20"/>
                <w:lang w:val="bg-BG" w:eastAsia="bg-BG"/>
              </w:rPr>
            </w:pPr>
            <w:r w:rsidRPr="00825F14">
              <w:rPr>
                <w:sz w:val="20"/>
                <w:szCs w:val="20"/>
                <w:lang w:val="bg-BG" w:eastAsia="bg-BG"/>
              </w:rPr>
              <w:t> </w:t>
            </w:r>
          </w:p>
        </w:tc>
        <w:tc>
          <w:tcPr>
            <w:tcW w:w="993"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374939">
            <w:pPr>
              <w:jc w:val="both"/>
              <w:rPr>
                <w:sz w:val="20"/>
                <w:szCs w:val="20"/>
                <w:lang w:val="bg-BG" w:eastAsia="bg-BG"/>
              </w:rPr>
            </w:pPr>
            <w:r w:rsidRPr="00825F14">
              <w:rPr>
                <w:sz w:val="20"/>
                <w:szCs w:val="20"/>
                <w:lang w:val="bg-BG" w:eastAsia="bg-BG"/>
              </w:rPr>
              <w:t> </w:t>
            </w:r>
          </w:p>
        </w:tc>
        <w:tc>
          <w:tcPr>
            <w:tcW w:w="708"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374939">
            <w:pPr>
              <w:jc w:val="right"/>
              <w:rPr>
                <w:sz w:val="20"/>
                <w:szCs w:val="20"/>
                <w:lang w:val="bg-BG" w:eastAsia="bg-BG"/>
              </w:rPr>
            </w:pPr>
            <w:r w:rsidRPr="00825F14">
              <w:rPr>
                <w:sz w:val="20"/>
                <w:szCs w:val="20"/>
                <w:lang w:val="bg-BG" w:eastAsia="bg-BG"/>
              </w:rPr>
              <w:t> </w:t>
            </w:r>
          </w:p>
        </w:tc>
        <w:tc>
          <w:tcPr>
            <w:tcW w:w="1206"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374939">
            <w:pPr>
              <w:jc w:val="both"/>
              <w:rPr>
                <w:sz w:val="20"/>
                <w:szCs w:val="20"/>
                <w:lang w:val="bg-BG" w:eastAsia="bg-BG"/>
              </w:rPr>
            </w:pPr>
            <w:r w:rsidRPr="00825F14">
              <w:rPr>
                <w:sz w:val="20"/>
                <w:szCs w:val="20"/>
                <w:lang w:val="bg-BG" w:eastAsia="bg-BG"/>
              </w:rPr>
              <w:t> </w:t>
            </w:r>
          </w:p>
        </w:tc>
        <w:tc>
          <w:tcPr>
            <w:tcW w:w="1206"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374939">
            <w:pPr>
              <w:jc w:val="both"/>
              <w:rPr>
                <w:sz w:val="20"/>
                <w:szCs w:val="20"/>
                <w:lang w:val="bg-BG" w:eastAsia="bg-BG"/>
              </w:rPr>
            </w:pPr>
            <w:r w:rsidRPr="00825F14">
              <w:rPr>
                <w:sz w:val="20"/>
                <w:szCs w:val="20"/>
                <w:lang w:val="bg-BG" w:eastAsia="bg-BG"/>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1A565C" w:rsidRPr="00825F14" w:rsidRDefault="001A565C" w:rsidP="00374939">
            <w:pPr>
              <w:rPr>
                <w:sz w:val="20"/>
                <w:szCs w:val="20"/>
                <w:lang w:val="bg-BG" w:eastAsia="bg-BG"/>
              </w:rPr>
            </w:pPr>
          </w:p>
        </w:tc>
        <w:tc>
          <w:tcPr>
            <w:tcW w:w="1417"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374939">
            <w:pPr>
              <w:jc w:val="both"/>
              <w:rPr>
                <w:sz w:val="20"/>
                <w:szCs w:val="20"/>
                <w:lang w:val="bg-BG" w:eastAsia="bg-BG"/>
              </w:rPr>
            </w:pPr>
            <w:r w:rsidRPr="00825F14">
              <w:rPr>
                <w:sz w:val="20"/>
                <w:szCs w:val="20"/>
                <w:lang w:val="bg-BG" w:eastAsia="bg-BG"/>
              </w:rPr>
              <w:t> </w:t>
            </w:r>
          </w:p>
        </w:tc>
        <w:tc>
          <w:tcPr>
            <w:tcW w:w="1274"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374939">
            <w:pPr>
              <w:jc w:val="both"/>
              <w:rPr>
                <w:sz w:val="20"/>
                <w:szCs w:val="20"/>
                <w:lang w:val="bg-BG" w:eastAsia="bg-BG"/>
              </w:rPr>
            </w:pPr>
            <w:r w:rsidRPr="00825F14">
              <w:rPr>
                <w:sz w:val="20"/>
                <w:szCs w:val="20"/>
                <w:lang w:val="bg-BG" w:eastAsia="bg-BG"/>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374939">
            <w:pPr>
              <w:jc w:val="both"/>
              <w:rPr>
                <w:sz w:val="20"/>
                <w:szCs w:val="20"/>
                <w:lang w:val="bg-BG" w:eastAsia="bg-BG"/>
              </w:rPr>
            </w:pPr>
            <w:r w:rsidRPr="00825F14">
              <w:rPr>
                <w:sz w:val="20"/>
                <w:szCs w:val="20"/>
                <w:lang w:val="bg-BG" w:eastAsia="bg-BG"/>
              </w:rPr>
              <w:t> </w:t>
            </w:r>
          </w:p>
        </w:tc>
        <w:tc>
          <w:tcPr>
            <w:tcW w:w="1134" w:type="dxa"/>
            <w:tcBorders>
              <w:top w:val="single" w:sz="4" w:space="0" w:color="auto"/>
              <w:bottom w:val="single" w:sz="4" w:space="0" w:color="auto"/>
              <w:right w:val="single" w:sz="4" w:space="0" w:color="auto"/>
            </w:tcBorders>
            <w:shd w:val="clear" w:color="auto" w:fill="auto"/>
          </w:tcPr>
          <w:p w:rsidR="001A565C" w:rsidRPr="00825F14" w:rsidRDefault="001A565C" w:rsidP="00374939"/>
        </w:tc>
        <w:tc>
          <w:tcPr>
            <w:tcW w:w="1134" w:type="dxa"/>
            <w:tcBorders>
              <w:top w:val="single" w:sz="4" w:space="0" w:color="auto"/>
              <w:bottom w:val="single" w:sz="4" w:space="0" w:color="auto"/>
              <w:right w:val="single" w:sz="4" w:space="0" w:color="auto"/>
            </w:tcBorders>
            <w:shd w:val="clear" w:color="auto" w:fill="auto"/>
          </w:tcPr>
          <w:p w:rsidR="001A565C" w:rsidRPr="00825F14" w:rsidRDefault="001A565C" w:rsidP="00374939"/>
        </w:tc>
        <w:tc>
          <w:tcPr>
            <w:tcW w:w="992" w:type="dxa"/>
            <w:tcBorders>
              <w:top w:val="single" w:sz="4" w:space="0" w:color="auto"/>
              <w:bottom w:val="single" w:sz="4" w:space="0" w:color="auto"/>
              <w:right w:val="single" w:sz="4" w:space="0" w:color="auto"/>
            </w:tcBorders>
            <w:shd w:val="clear" w:color="auto" w:fill="auto"/>
          </w:tcPr>
          <w:p w:rsidR="001A565C" w:rsidRPr="00825F14" w:rsidRDefault="001A565C" w:rsidP="00374939"/>
        </w:tc>
        <w:tc>
          <w:tcPr>
            <w:tcW w:w="993" w:type="dxa"/>
            <w:tcBorders>
              <w:top w:val="single" w:sz="4" w:space="0" w:color="auto"/>
              <w:bottom w:val="single" w:sz="4" w:space="0" w:color="auto"/>
              <w:right w:val="single" w:sz="4" w:space="0" w:color="auto"/>
            </w:tcBorders>
            <w:shd w:val="clear" w:color="auto" w:fill="auto"/>
          </w:tcPr>
          <w:p w:rsidR="001A565C" w:rsidRPr="00825F14" w:rsidRDefault="001A565C" w:rsidP="00374939"/>
        </w:tc>
      </w:tr>
      <w:tr w:rsidR="00FC7219" w:rsidRPr="00825F14" w:rsidTr="00B10A97">
        <w:trPr>
          <w:trHeight w:val="402"/>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1A565C" w:rsidRPr="00825F14" w:rsidRDefault="001A565C" w:rsidP="00374939">
            <w:pPr>
              <w:jc w:val="center"/>
              <w:rPr>
                <w:sz w:val="20"/>
                <w:szCs w:val="20"/>
                <w:lang w:val="bg-BG" w:eastAsia="bg-BG"/>
              </w:rPr>
            </w:pPr>
            <w:r w:rsidRPr="00825F14">
              <w:rPr>
                <w:sz w:val="20"/>
                <w:szCs w:val="20"/>
                <w:lang w:val="bg-BG" w:eastAsia="bg-BG"/>
              </w:rPr>
              <w:t>...</w:t>
            </w:r>
          </w:p>
        </w:tc>
        <w:tc>
          <w:tcPr>
            <w:tcW w:w="1066"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374939">
            <w:pPr>
              <w:jc w:val="both"/>
              <w:rPr>
                <w:sz w:val="20"/>
                <w:szCs w:val="20"/>
                <w:lang w:val="bg-BG" w:eastAsia="bg-BG"/>
              </w:rPr>
            </w:pPr>
            <w:r w:rsidRPr="00825F14">
              <w:rPr>
                <w:sz w:val="20"/>
                <w:szCs w:val="20"/>
                <w:lang w:val="bg-BG" w:eastAsia="bg-BG"/>
              </w:rPr>
              <w:t> </w:t>
            </w:r>
          </w:p>
        </w:tc>
        <w:tc>
          <w:tcPr>
            <w:tcW w:w="1275"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374939">
            <w:pPr>
              <w:jc w:val="both"/>
              <w:rPr>
                <w:sz w:val="20"/>
                <w:szCs w:val="20"/>
                <w:lang w:val="bg-BG" w:eastAsia="bg-BG"/>
              </w:rPr>
            </w:pPr>
            <w:r w:rsidRPr="00825F14">
              <w:rPr>
                <w:sz w:val="20"/>
                <w:szCs w:val="20"/>
                <w:lang w:val="bg-BG" w:eastAsia="bg-BG"/>
              </w:rPr>
              <w:t> </w:t>
            </w:r>
          </w:p>
        </w:tc>
        <w:tc>
          <w:tcPr>
            <w:tcW w:w="993"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374939">
            <w:pPr>
              <w:jc w:val="both"/>
              <w:rPr>
                <w:sz w:val="20"/>
                <w:szCs w:val="20"/>
                <w:lang w:val="bg-BG" w:eastAsia="bg-BG"/>
              </w:rPr>
            </w:pPr>
            <w:r w:rsidRPr="00825F14">
              <w:rPr>
                <w:sz w:val="20"/>
                <w:szCs w:val="20"/>
                <w:lang w:val="bg-BG" w:eastAsia="bg-BG"/>
              </w:rPr>
              <w:t> </w:t>
            </w:r>
          </w:p>
        </w:tc>
        <w:tc>
          <w:tcPr>
            <w:tcW w:w="708"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374939">
            <w:pPr>
              <w:jc w:val="right"/>
              <w:rPr>
                <w:sz w:val="20"/>
                <w:szCs w:val="20"/>
                <w:lang w:val="bg-BG" w:eastAsia="bg-BG"/>
              </w:rPr>
            </w:pPr>
            <w:r w:rsidRPr="00825F14">
              <w:rPr>
                <w:sz w:val="20"/>
                <w:szCs w:val="20"/>
                <w:lang w:val="bg-BG" w:eastAsia="bg-BG"/>
              </w:rPr>
              <w:t> </w:t>
            </w:r>
          </w:p>
        </w:tc>
        <w:tc>
          <w:tcPr>
            <w:tcW w:w="1206"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374939">
            <w:pPr>
              <w:jc w:val="both"/>
              <w:rPr>
                <w:sz w:val="20"/>
                <w:szCs w:val="20"/>
                <w:lang w:val="bg-BG" w:eastAsia="bg-BG"/>
              </w:rPr>
            </w:pPr>
            <w:r w:rsidRPr="00825F14">
              <w:rPr>
                <w:sz w:val="20"/>
                <w:szCs w:val="20"/>
                <w:lang w:val="bg-BG" w:eastAsia="bg-BG"/>
              </w:rPr>
              <w:t> </w:t>
            </w:r>
          </w:p>
        </w:tc>
        <w:tc>
          <w:tcPr>
            <w:tcW w:w="1206"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374939">
            <w:pPr>
              <w:jc w:val="both"/>
              <w:rPr>
                <w:sz w:val="20"/>
                <w:szCs w:val="20"/>
                <w:lang w:val="bg-BG" w:eastAsia="bg-BG"/>
              </w:rPr>
            </w:pPr>
            <w:r w:rsidRPr="00825F14">
              <w:rPr>
                <w:sz w:val="20"/>
                <w:szCs w:val="20"/>
                <w:lang w:val="bg-BG" w:eastAsia="bg-BG"/>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1A565C" w:rsidRPr="00825F14" w:rsidRDefault="001A565C" w:rsidP="00374939">
            <w:pPr>
              <w:rPr>
                <w:sz w:val="20"/>
                <w:szCs w:val="20"/>
                <w:lang w:val="bg-BG" w:eastAsia="bg-BG"/>
              </w:rPr>
            </w:pPr>
          </w:p>
        </w:tc>
        <w:tc>
          <w:tcPr>
            <w:tcW w:w="1417"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374939">
            <w:pPr>
              <w:jc w:val="both"/>
              <w:rPr>
                <w:sz w:val="20"/>
                <w:szCs w:val="20"/>
                <w:lang w:val="bg-BG" w:eastAsia="bg-BG"/>
              </w:rPr>
            </w:pPr>
            <w:r w:rsidRPr="00825F14">
              <w:rPr>
                <w:sz w:val="20"/>
                <w:szCs w:val="20"/>
                <w:lang w:val="bg-BG" w:eastAsia="bg-BG"/>
              </w:rPr>
              <w:t> </w:t>
            </w:r>
          </w:p>
        </w:tc>
        <w:tc>
          <w:tcPr>
            <w:tcW w:w="1274"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374939">
            <w:pPr>
              <w:jc w:val="both"/>
              <w:rPr>
                <w:sz w:val="20"/>
                <w:szCs w:val="20"/>
                <w:lang w:val="bg-BG" w:eastAsia="bg-BG"/>
              </w:rPr>
            </w:pPr>
            <w:r w:rsidRPr="00825F14">
              <w:rPr>
                <w:sz w:val="20"/>
                <w:szCs w:val="20"/>
                <w:lang w:val="bg-BG" w:eastAsia="bg-BG"/>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374939">
            <w:pPr>
              <w:jc w:val="both"/>
              <w:rPr>
                <w:sz w:val="20"/>
                <w:szCs w:val="20"/>
                <w:lang w:val="bg-BG" w:eastAsia="bg-BG"/>
              </w:rPr>
            </w:pPr>
            <w:r w:rsidRPr="00825F14">
              <w:rPr>
                <w:sz w:val="20"/>
                <w:szCs w:val="20"/>
                <w:lang w:val="bg-BG" w:eastAsia="bg-BG"/>
              </w:rPr>
              <w:t> </w:t>
            </w:r>
          </w:p>
        </w:tc>
        <w:tc>
          <w:tcPr>
            <w:tcW w:w="1134" w:type="dxa"/>
            <w:tcBorders>
              <w:top w:val="single" w:sz="4" w:space="0" w:color="auto"/>
              <w:bottom w:val="single" w:sz="4" w:space="0" w:color="auto"/>
              <w:right w:val="single" w:sz="4" w:space="0" w:color="auto"/>
            </w:tcBorders>
            <w:shd w:val="clear" w:color="auto" w:fill="auto"/>
          </w:tcPr>
          <w:p w:rsidR="001A565C" w:rsidRPr="00825F14" w:rsidRDefault="001A565C" w:rsidP="00374939"/>
        </w:tc>
        <w:tc>
          <w:tcPr>
            <w:tcW w:w="1134" w:type="dxa"/>
            <w:tcBorders>
              <w:top w:val="single" w:sz="4" w:space="0" w:color="auto"/>
              <w:bottom w:val="single" w:sz="4" w:space="0" w:color="auto"/>
              <w:right w:val="single" w:sz="4" w:space="0" w:color="auto"/>
            </w:tcBorders>
            <w:shd w:val="clear" w:color="auto" w:fill="auto"/>
          </w:tcPr>
          <w:p w:rsidR="001A565C" w:rsidRPr="00825F14" w:rsidRDefault="001A565C" w:rsidP="00374939"/>
        </w:tc>
        <w:tc>
          <w:tcPr>
            <w:tcW w:w="992" w:type="dxa"/>
            <w:tcBorders>
              <w:top w:val="single" w:sz="4" w:space="0" w:color="auto"/>
              <w:bottom w:val="single" w:sz="4" w:space="0" w:color="auto"/>
              <w:right w:val="single" w:sz="4" w:space="0" w:color="auto"/>
            </w:tcBorders>
            <w:shd w:val="clear" w:color="auto" w:fill="auto"/>
          </w:tcPr>
          <w:p w:rsidR="001A565C" w:rsidRPr="00825F14" w:rsidRDefault="001A565C" w:rsidP="00374939"/>
        </w:tc>
        <w:tc>
          <w:tcPr>
            <w:tcW w:w="993" w:type="dxa"/>
            <w:tcBorders>
              <w:top w:val="single" w:sz="4" w:space="0" w:color="auto"/>
              <w:bottom w:val="single" w:sz="4" w:space="0" w:color="auto"/>
              <w:right w:val="single" w:sz="4" w:space="0" w:color="auto"/>
            </w:tcBorders>
            <w:shd w:val="clear" w:color="auto" w:fill="auto"/>
          </w:tcPr>
          <w:p w:rsidR="001A565C" w:rsidRPr="00825F14" w:rsidRDefault="001A565C" w:rsidP="00374939"/>
        </w:tc>
      </w:tr>
      <w:tr w:rsidR="00FC7219" w:rsidRPr="00825F14" w:rsidTr="00B10A97">
        <w:trPr>
          <w:trHeight w:val="402"/>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1A565C" w:rsidRPr="00825F14" w:rsidRDefault="001A565C" w:rsidP="00374939">
            <w:pPr>
              <w:jc w:val="center"/>
              <w:rPr>
                <w:sz w:val="20"/>
                <w:szCs w:val="20"/>
                <w:lang w:val="bg-BG" w:eastAsia="bg-BG"/>
              </w:rPr>
            </w:pPr>
            <w:r w:rsidRPr="00825F14">
              <w:rPr>
                <w:sz w:val="20"/>
                <w:szCs w:val="20"/>
                <w:lang w:val="bg-BG" w:eastAsia="bg-BG"/>
              </w:rPr>
              <w:t>n</w:t>
            </w:r>
          </w:p>
        </w:tc>
        <w:tc>
          <w:tcPr>
            <w:tcW w:w="1066"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374939">
            <w:pPr>
              <w:jc w:val="both"/>
              <w:rPr>
                <w:sz w:val="20"/>
                <w:szCs w:val="20"/>
                <w:lang w:val="bg-BG" w:eastAsia="bg-BG"/>
              </w:rPr>
            </w:pPr>
            <w:r w:rsidRPr="00825F14">
              <w:rPr>
                <w:sz w:val="20"/>
                <w:szCs w:val="20"/>
                <w:lang w:val="bg-BG" w:eastAsia="bg-BG"/>
              </w:rPr>
              <w:t> </w:t>
            </w:r>
          </w:p>
        </w:tc>
        <w:tc>
          <w:tcPr>
            <w:tcW w:w="1275"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374939">
            <w:pPr>
              <w:jc w:val="both"/>
              <w:rPr>
                <w:sz w:val="20"/>
                <w:szCs w:val="20"/>
                <w:lang w:val="bg-BG" w:eastAsia="bg-BG"/>
              </w:rPr>
            </w:pPr>
            <w:r w:rsidRPr="00825F14">
              <w:rPr>
                <w:sz w:val="20"/>
                <w:szCs w:val="20"/>
                <w:lang w:val="bg-BG" w:eastAsia="bg-BG"/>
              </w:rPr>
              <w:t> </w:t>
            </w:r>
          </w:p>
        </w:tc>
        <w:tc>
          <w:tcPr>
            <w:tcW w:w="993"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374939">
            <w:pPr>
              <w:jc w:val="both"/>
              <w:rPr>
                <w:sz w:val="20"/>
                <w:szCs w:val="20"/>
                <w:lang w:val="bg-BG" w:eastAsia="bg-BG"/>
              </w:rPr>
            </w:pPr>
            <w:r w:rsidRPr="00825F14">
              <w:rPr>
                <w:sz w:val="20"/>
                <w:szCs w:val="20"/>
                <w:lang w:val="bg-BG" w:eastAsia="bg-BG"/>
              </w:rPr>
              <w:t> </w:t>
            </w:r>
          </w:p>
        </w:tc>
        <w:tc>
          <w:tcPr>
            <w:tcW w:w="708"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374939">
            <w:pPr>
              <w:jc w:val="right"/>
              <w:rPr>
                <w:sz w:val="20"/>
                <w:szCs w:val="20"/>
                <w:lang w:val="bg-BG" w:eastAsia="bg-BG"/>
              </w:rPr>
            </w:pPr>
            <w:r w:rsidRPr="00825F14">
              <w:rPr>
                <w:sz w:val="20"/>
                <w:szCs w:val="20"/>
                <w:lang w:val="bg-BG" w:eastAsia="bg-BG"/>
              </w:rPr>
              <w:t> </w:t>
            </w:r>
          </w:p>
        </w:tc>
        <w:tc>
          <w:tcPr>
            <w:tcW w:w="1206"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374939">
            <w:pPr>
              <w:jc w:val="both"/>
              <w:rPr>
                <w:sz w:val="20"/>
                <w:szCs w:val="20"/>
                <w:lang w:val="bg-BG" w:eastAsia="bg-BG"/>
              </w:rPr>
            </w:pPr>
            <w:r w:rsidRPr="00825F14">
              <w:rPr>
                <w:sz w:val="20"/>
                <w:szCs w:val="20"/>
                <w:lang w:val="bg-BG" w:eastAsia="bg-BG"/>
              </w:rPr>
              <w:t> </w:t>
            </w:r>
          </w:p>
        </w:tc>
        <w:tc>
          <w:tcPr>
            <w:tcW w:w="1206"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374939">
            <w:pPr>
              <w:jc w:val="both"/>
              <w:rPr>
                <w:sz w:val="20"/>
                <w:szCs w:val="20"/>
                <w:lang w:val="bg-BG" w:eastAsia="bg-BG"/>
              </w:rPr>
            </w:pPr>
            <w:r w:rsidRPr="00825F14">
              <w:rPr>
                <w:sz w:val="20"/>
                <w:szCs w:val="20"/>
                <w:lang w:val="bg-BG" w:eastAsia="bg-BG"/>
              </w:rPr>
              <w:t> </w:t>
            </w:r>
          </w:p>
        </w:tc>
        <w:tc>
          <w:tcPr>
            <w:tcW w:w="1276" w:type="dxa"/>
            <w:tcBorders>
              <w:top w:val="single" w:sz="4" w:space="0" w:color="auto"/>
              <w:left w:val="single" w:sz="4" w:space="0" w:color="auto"/>
              <w:bottom w:val="single" w:sz="4" w:space="0" w:color="000000"/>
              <w:right w:val="single" w:sz="4" w:space="0" w:color="auto"/>
            </w:tcBorders>
            <w:vAlign w:val="center"/>
            <w:hideMark/>
          </w:tcPr>
          <w:p w:rsidR="001A565C" w:rsidRPr="00825F14" w:rsidRDefault="001A565C" w:rsidP="00374939">
            <w:pPr>
              <w:rPr>
                <w:sz w:val="20"/>
                <w:szCs w:val="20"/>
                <w:lang w:val="bg-BG" w:eastAsia="bg-BG"/>
              </w:rPr>
            </w:pPr>
          </w:p>
        </w:tc>
        <w:tc>
          <w:tcPr>
            <w:tcW w:w="1417"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374939">
            <w:pPr>
              <w:jc w:val="both"/>
              <w:rPr>
                <w:sz w:val="20"/>
                <w:szCs w:val="20"/>
                <w:lang w:val="bg-BG" w:eastAsia="bg-BG"/>
              </w:rPr>
            </w:pPr>
            <w:r w:rsidRPr="00825F14">
              <w:rPr>
                <w:sz w:val="20"/>
                <w:szCs w:val="20"/>
                <w:lang w:val="bg-BG" w:eastAsia="bg-BG"/>
              </w:rPr>
              <w:t> </w:t>
            </w:r>
          </w:p>
        </w:tc>
        <w:tc>
          <w:tcPr>
            <w:tcW w:w="1274"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374939">
            <w:pPr>
              <w:jc w:val="both"/>
              <w:rPr>
                <w:sz w:val="20"/>
                <w:szCs w:val="20"/>
                <w:lang w:val="bg-BG" w:eastAsia="bg-BG"/>
              </w:rPr>
            </w:pPr>
            <w:r w:rsidRPr="00825F14">
              <w:rPr>
                <w:sz w:val="20"/>
                <w:szCs w:val="20"/>
                <w:lang w:val="bg-BG" w:eastAsia="bg-BG"/>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374939">
            <w:pPr>
              <w:jc w:val="both"/>
              <w:rPr>
                <w:sz w:val="20"/>
                <w:szCs w:val="20"/>
                <w:lang w:val="bg-BG" w:eastAsia="bg-BG"/>
              </w:rPr>
            </w:pPr>
            <w:r w:rsidRPr="00825F14">
              <w:rPr>
                <w:sz w:val="20"/>
                <w:szCs w:val="20"/>
                <w:lang w:val="bg-BG" w:eastAsia="bg-BG"/>
              </w:rPr>
              <w:t> </w:t>
            </w:r>
          </w:p>
        </w:tc>
        <w:tc>
          <w:tcPr>
            <w:tcW w:w="1134" w:type="dxa"/>
            <w:tcBorders>
              <w:top w:val="single" w:sz="4" w:space="0" w:color="auto"/>
              <w:bottom w:val="single" w:sz="4" w:space="0" w:color="auto"/>
              <w:right w:val="single" w:sz="4" w:space="0" w:color="auto"/>
            </w:tcBorders>
            <w:shd w:val="clear" w:color="auto" w:fill="auto"/>
          </w:tcPr>
          <w:p w:rsidR="001A565C" w:rsidRPr="00825F14" w:rsidRDefault="001A565C" w:rsidP="00374939"/>
        </w:tc>
        <w:tc>
          <w:tcPr>
            <w:tcW w:w="1134" w:type="dxa"/>
            <w:tcBorders>
              <w:top w:val="single" w:sz="4" w:space="0" w:color="auto"/>
              <w:bottom w:val="single" w:sz="4" w:space="0" w:color="auto"/>
              <w:right w:val="single" w:sz="4" w:space="0" w:color="auto"/>
            </w:tcBorders>
            <w:shd w:val="clear" w:color="auto" w:fill="auto"/>
          </w:tcPr>
          <w:p w:rsidR="001A565C" w:rsidRPr="00825F14" w:rsidRDefault="001A565C" w:rsidP="00374939"/>
        </w:tc>
        <w:tc>
          <w:tcPr>
            <w:tcW w:w="992" w:type="dxa"/>
            <w:tcBorders>
              <w:top w:val="single" w:sz="4" w:space="0" w:color="auto"/>
              <w:bottom w:val="single" w:sz="4" w:space="0" w:color="auto"/>
              <w:right w:val="single" w:sz="4" w:space="0" w:color="auto"/>
            </w:tcBorders>
            <w:shd w:val="clear" w:color="auto" w:fill="auto"/>
          </w:tcPr>
          <w:p w:rsidR="001A565C" w:rsidRPr="00825F14" w:rsidRDefault="001A565C" w:rsidP="00374939"/>
        </w:tc>
        <w:tc>
          <w:tcPr>
            <w:tcW w:w="993" w:type="dxa"/>
            <w:tcBorders>
              <w:top w:val="single" w:sz="4" w:space="0" w:color="auto"/>
              <w:bottom w:val="single" w:sz="4" w:space="0" w:color="auto"/>
              <w:right w:val="single" w:sz="4" w:space="0" w:color="auto"/>
            </w:tcBorders>
            <w:shd w:val="clear" w:color="auto" w:fill="auto"/>
          </w:tcPr>
          <w:p w:rsidR="001A565C" w:rsidRPr="00825F14" w:rsidRDefault="001A565C" w:rsidP="00374939"/>
        </w:tc>
      </w:tr>
    </w:tbl>
    <w:p w:rsidR="008608BC" w:rsidRPr="00AE76FF" w:rsidRDefault="008608BC" w:rsidP="00692BCB">
      <w:pPr>
        <w:pStyle w:val="BodyText"/>
        <w:spacing w:line="160" w:lineRule="exact"/>
        <w:jc w:val="center"/>
        <w:rPr>
          <w:b/>
        </w:rPr>
      </w:pPr>
    </w:p>
    <w:p w:rsidR="0074167A" w:rsidRPr="00AE76FF" w:rsidRDefault="0074167A" w:rsidP="0074167A">
      <w:pPr>
        <w:spacing w:line="360" w:lineRule="auto"/>
        <w:rPr>
          <w:b/>
          <w:szCs w:val="22"/>
          <w:u w:val="single"/>
          <w:lang w:val="bg-BG"/>
        </w:rPr>
      </w:pPr>
      <w:r w:rsidRPr="00AE76FF">
        <w:rPr>
          <w:b/>
          <w:szCs w:val="22"/>
          <w:u w:val="single"/>
          <w:lang w:val="bg-BG"/>
        </w:rPr>
        <w:t>ПОДПИС и ПЕЧАТ:</w:t>
      </w:r>
    </w:p>
    <w:p w:rsidR="0074167A" w:rsidRPr="00886AD2" w:rsidRDefault="0074167A" w:rsidP="0074167A">
      <w:pPr>
        <w:pStyle w:val="BodyText"/>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74167A">
      <w:pPr>
        <w:pStyle w:val="BodyText"/>
        <w:ind w:left="567"/>
        <w:rPr>
          <w:sz w:val="16"/>
          <w:szCs w:val="22"/>
        </w:rPr>
      </w:pPr>
    </w:p>
    <w:p w:rsidR="0074167A" w:rsidRPr="00886AD2" w:rsidRDefault="0074167A" w:rsidP="0074167A">
      <w:pPr>
        <w:pStyle w:val="BodyText"/>
        <w:rPr>
          <w:szCs w:val="22"/>
        </w:rPr>
      </w:pPr>
      <w:r w:rsidRPr="00886AD2">
        <w:rPr>
          <w:szCs w:val="22"/>
        </w:rPr>
        <w:t>______________________ (дата)</w:t>
      </w:r>
    </w:p>
    <w:p w:rsidR="0074167A" w:rsidRPr="00886AD2" w:rsidRDefault="0074167A" w:rsidP="0074167A">
      <w:pPr>
        <w:pStyle w:val="BodyText"/>
        <w:ind w:left="567"/>
        <w:rPr>
          <w:sz w:val="16"/>
          <w:szCs w:val="22"/>
        </w:rPr>
      </w:pPr>
    </w:p>
    <w:p w:rsidR="0074167A" w:rsidRPr="00886AD2" w:rsidRDefault="0074167A" w:rsidP="0074167A">
      <w:pPr>
        <w:pStyle w:val="BodyText"/>
        <w:ind w:left="2805" w:hanging="2805"/>
        <w:rPr>
          <w:szCs w:val="22"/>
        </w:rPr>
      </w:pPr>
      <w:r w:rsidRPr="00886AD2">
        <w:rPr>
          <w:szCs w:val="22"/>
        </w:rPr>
        <w:t>______________________ (длъжност на управляващия/представляващия участника)</w:t>
      </w:r>
    </w:p>
    <w:p w:rsidR="0074167A" w:rsidRPr="00886AD2" w:rsidRDefault="0074167A" w:rsidP="0074167A">
      <w:pPr>
        <w:pStyle w:val="BodyText"/>
        <w:ind w:left="3366" w:hanging="2805"/>
        <w:rPr>
          <w:sz w:val="16"/>
          <w:szCs w:val="22"/>
        </w:rPr>
      </w:pPr>
    </w:p>
    <w:p w:rsidR="000044D2" w:rsidRPr="00261AA2" w:rsidRDefault="0074167A" w:rsidP="00825F14">
      <w:pPr>
        <w:pStyle w:val="BodyText"/>
        <w:rPr>
          <w:szCs w:val="22"/>
          <w:lang w:val="en-US"/>
        </w:rPr>
      </w:pPr>
      <w:r w:rsidRPr="00886AD2">
        <w:rPr>
          <w:szCs w:val="22"/>
        </w:rPr>
        <w:t>______________________ (наименование на участника)</w:t>
      </w:r>
    </w:p>
    <w:sectPr w:rsidR="000044D2" w:rsidRPr="00261AA2" w:rsidSect="00692BCB">
      <w:footerReference w:type="even" r:id="rId8"/>
      <w:footerReference w:type="default" r:id="rId9"/>
      <w:type w:val="continuous"/>
      <w:pgSz w:w="16834" w:h="11909" w:orient="landscape" w:code="9"/>
      <w:pgMar w:top="426" w:right="714" w:bottom="2"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1EEA" w:rsidRDefault="00CA1EEA">
      <w:r>
        <w:separator/>
      </w:r>
    </w:p>
  </w:endnote>
  <w:endnote w:type="continuationSeparator" w:id="0">
    <w:p w:rsidR="00CA1EEA" w:rsidRDefault="00CA1E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A52B51"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A52B51"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2C160D">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2C160D">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1EEA" w:rsidRDefault="00CA1EEA">
      <w:r>
        <w:separator/>
      </w:r>
    </w:p>
  </w:footnote>
  <w:footnote w:type="continuationSeparator" w:id="0">
    <w:p w:rsidR="00CA1EEA" w:rsidRDefault="00CA1E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1">
    <w:nsid w:val="2B301D1D"/>
    <w:multiLevelType w:val="hybridMultilevel"/>
    <w:tmpl w:val="ADF07084"/>
    <w:lvl w:ilvl="0" w:tplc="AF3AAF76">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7ADB"/>
    <w:rsid w:val="00050769"/>
    <w:rsid w:val="000510F5"/>
    <w:rsid w:val="000546D0"/>
    <w:rsid w:val="000616FF"/>
    <w:rsid w:val="00064977"/>
    <w:rsid w:val="00065C25"/>
    <w:rsid w:val="000670F2"/>
    <w:rsid w:val="0007211A"/>
    <w:rsid w:val="000745DC"/>
    <w:rsid w:val="000759FB"/>
    <w:rsid w:val="000771F7"/>
    <w:rsid w:val="00081F75"/>
    <w:rsid w:val="00082355"/>
    <w:rsid w:val="00086E1A"/>
    <w:rsid w:val="0008729C"/>
    <w:rsid w:val="000975E3"/>
    <w:rsid w:val="000A2B2B"/>
    <w:rsid w:val="000A2EBC"/>
    <w:rsid w:val="000A55E3"/>
    <w:rsid w:val="000B0379"/>
    <w:rsid w:val="000B21E4"/>
    <w:rsid w:val="000B7E17"/>
    <w:rsid w:val="000B7EA0"/>
    <w:rsid w:val="000C4238"/>
    <w:rsid w:val="000C48A6"/>
    <w:rsid w:val="000C4D6B"/>
    <w:rsid w:val="000C7D45"/>
    <w:rsid w:val="000D2B46"/>
    <w:rsid w:val="000E087C"/>
    <w:rsid w:val="000E328F"/>
    <w:rsid w:val="000F0980"/>
    <w:rsid w:val="000F3BDF"/>
    <w:rsid w:val="00101859"/>
    <w:rsid w:val="001138C9"/>
    <w:rsid w:val="00114104"/>
    <w:rsid w:val="0011473B"/>
    <w:rsid w:val="0014679E"/>
    <w:rsid w:val="00147048"/>
    <w:rsid w:val="00147C92"/>
    <w:rsid w:val="001605F1"/>
    <w:rsid w:val="00160EFD"/>
    <w:rsid w:val="00164FFC"/>
    <w:rsid w:val="00172D56"/>
    <w:rsid w:val="00173D0C"/>
    <w:rsid w:val="00180091"/>
    <w:rsid w:val="00180156"/>
    <w:rsid w:val="00181FC3"/>
    <w:rsid w:val="00184B66"/>
    <w:rsid w:val="00185825"/>
    <w:rsid w:val="001874C4"/>
    <w:rsid w:val="001925D6"/>
    <w:rsid w:val="00192C1D"/>
    <w:rsid w:val="00194B40"/>
    <w:rsid w:val="00196A85"/>
    <w:rsid w:val="001A565C"/>
    <w:rsid w:val="001B3C9E"/>
    <w:rsid w:val="001B7F8E"/>
    <w:rsid w:val="001C11EB"/>
    <w:rsid w:val="001C12B0"/>
    <w:rsid w:val="001C3468"/>
    <w:rsid w:val="001C558B"/>
    <w:rsid w:val="001C7FD8"/>
    <w:rsid w:val="001D1FBC"/>
    <w:rsid w:val="001D26FA"/>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168F"/>
    <w:rsid w:val="00273517"/>
    <w:rsid w:val="00273F7B"/>
    <w:rsid w:val="00274745"/>
    <w:rsid w:val="002774A1"/>
    <w:rsid w:val="002819D9"/>
    <w:rsid w:val="00282057"/>
    <w:rsid w:val="002A1C2A"/>
    <w:rsid w:val="002A3308"/>
    <w:rsid w:val="002B34D1"/>
    <w:rsid w:val="002B5720"/>
    <w:rsid w:val="002C160D"/>
    <w:rsid w:val="002C5B86"/>
    <w:rsid w:val="002C7044"/>
    <w:rsid w:val="002D0300"/>
    <w:rsid w:val="002D0BED"/>
    <w:rsid w:val="002D105A"/>
    <w:rsid w:val="002D1979"/>
    <w:rsid w:val="002D2124"/>
    <w:rsid w:val="002D2C0E"/>
    <w:rsid w:val="002D310F"/>
    <w:rsid w:val="002D3849"/>
    <w:rsid w:val="002D6B02"/>
    <w:rsid w:val="002D7D4F"/>
    <w:rsid w:val="002E2F76"/>
    <w:rsid w:val="002E3347"/>
    <w:rsid w:val="002E363D"/>
    <w:rsid w:val="002E4A28"/>
    <w:rsid w:val="002E65FF"/>
    <w:rsid w:val="002E6B2C"/>
    <w:rsid w:val="002E7F0B"/>
    <w:rsid w:val="002F21E0"/>
    <w:rsid w:val="002F6E2F"/>
    <w:rsid w:val="002F7F13"/>
    <w:rsid w:val="0030074C"/>
    <w:rsid w:val="003041CB"/>
    <w:rsid w:val="00305A66"/>
    <w:rsid w:val="00306601"/>
    <w:rsid w:val="003069DC"/>
    <w:rsid w:val="0031094C"/>
    <w:rsid w:val="00312841"/>
    <w:rsid w:val="00316028"/>
    <w:rsid w:val="00317C16"/>
    <w:rsid w:val="00321E0F"/>
    <w:rsid w:val="00323930"/>
    <w:rsid w:val="00325393"/>
    <w:rsid w:val="003400E5"/>
    <w:rsid w:val="00342318"/>
    <w:rsid w:val="0034253A"/>
    <w:rsid w:val="003529A9"/>
    <w:rsid w:val="003535FD"/>
    <w:rsid w:val="00353D9F"/>
    <w:rsid w:val="00355B38"/>
    <w:rsid w:val="003566C1"/>
    <w:rsid w:val="00356803"/>
    <w:rsid w:val="00357407"/>
    <w:rsid w:val="00357B89"/>
    <w:rsid w:val="0036142C"/>
    <w:rsid w:val="00362224"/>
    <w:rsid w:val="00364D94"/>
    <w:rsid w:val="00366A75"/>
    <w:rsid w:val="00367C35"/>
    <w:rsid w:val="003714F6"/>
    <w:rsid w:val="00374939"/>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36B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26BB"/>
    <w:rsid w:val="004530B6"/>
    <w:rsid w:val="004534D7"/>
    <w:rsid w:val="004543AE"/>
    <w:rsid w:val="004559CC"/>
    <w:rsid w:val="00460514"/>
    <w:rsid w:val="00464BED"/>
    <w:rsid w:val="004722E5"/>
    <w:rsid w:val="004747A0"/>
    <w:rsid w:val="0047647A"/>
    <w:rsid w:val="0048094F"/>
    <w:rsid w:val="00482BCA"/>
    <w:rsid w:val="00482D8D"/>
    <w:rsid w:val="00483FD5"/>
    <w:rsid w:val="00484B9A"/>
    <w:rsid w:val="00484BBF"/>
    <w:rsid w:val="004A1702"/>
    <w:rsid w:val="004A324F"/>
    <w:rsid w:val="004A44FF"/>
    <w:rsid w:val="004A76BC"/>
    <w:rsid w:val="004B0025"/>
    <w:rsid w:val="004B0CFC"/>
    <w:rsid w:val="004B5A07"/>
    <w:rsid w:val="004B6BF6"/>
    <w:rsid w:val="004C2955"/>
    <w:rsid w:val="004C3B68"/>
    <w:rsid w:val="004C7AB8"/>
    <w:rsid w:val="004D1CF0"/>
    <w:rsid w:val="004E1C90"/>
    <w:rsid w:val="004E2522"/>
    <w:rsid w:val="004E55CB"/>
    <w:rsid w:val="004E573A"/>
    <w:rsid w:val="004E587D"/>
    <w:rsid w:val="004E5B73"/>
    <w:rsid w:val="004F57C2"/>
    <w:rsid w:val="004F74D2"/>
    <w:rsid w:val="00505F7F"/>
    <w:rsid w:val="00506764"/>
    <w:rsid w:val="00510FD7"/>
    <w:rsid w:val="00511EC5"/>
    <w:rsid w:val="005120C7"/>
    <w:rsid w:val="0051640F"/>
    <w:rsid w:val="005221F0"/>
    <w:rsid w:val="00523187"/>
    <w:rsid w:val="00523A9A"/>
    <w:rsid w:val="005253E0"/>
    <w:rsid w:val="005308EB"/>
    <w:rsid w:val="005345BD"/>
    <w:rsid w:val="005350A6"/>
    <w:rsid w:val="00536546"/>
    <w:rsid w:val="005374BD"/>
    <w:rsid w:val="00540BB4"/>
    <w:rsid w:val="00540FB9"/>
    <w:rsid w:val="00544617"/>
    <w:rsid w:val="005518B3"/>
    <w:rsid w:val="00551E8A"/>
    <w:rsid w:val="00554EBF"/>
    <w:rsid w:val="005645D7"/>
    <w:rsid w:val="00565B50"/>
    <w:rsid w:val="00575FCA"/>
    <w:rsid w:val="005768F1"/>
    <w:rsid w:val="0058437A"/>
    <w:rsid w:val="0058740C"/>
    <w:rsid w:val="00590C48"/>
    <w:rsid w:val="0059148A"/>
    <w:rsid w:val="00597903"/>
    <w:rsid w:val="005A3A74"/>
    <w:rsid w:val="005A7DFB"/>
    <w:rsid w:val="005B3BD4"/>
    <w:rsid w:val="005B66BB"/>
    <w:rsid w:val="005C0C62"/>
    <w:rsid w:val="005C2867"/>
    <w:rsid w:val="005C3427"/>
    <w:rsid w:val="005C6AAC"/>
    <w:rsid w:val="005D0FAB"/>
    <w:rsid w:val="005D1E1D"/>
    <w:rsid w:val="005D6C47"/>
    <w:rsid w:val="005E1BF4"/>
    <w:rsid w:val="005E7D12"/>
    <w:rsid w:val="005F1142"/>
    <w:rsid w:val="005F2F5C"/>
    <w:rsid w:val="005F444E"/>
    <w:rsid w:val="005F5ED1"/>
    <w:rsid w:val="005F608B"/>
    <w:rsid w:val="00601395"/>
    <w:rsid w:val="00605FAB"/>
    <w:rsid w:val="00607AAC"/>
    <w:rsid w:val="006104EB"/>
    <w:rsid w:val="006142E0"/>
    <w:rsid w:val="006145B8"/>
    <w:rsid w:val="00614889"/>
    <w:rsid w:val="006170C2"/>
    <w:rsid w:val="0062212F"/>
    <w:rsid w:val="00630854"/>
    <w:rsid w:val="006342C7"/>
    <w:rsid w:val="006427B9"/>
    <w:rsid w:val="006430FF"/>
    <w:rsid w:val="00645114"/>
    <w:rsid w:val="006468CF"/>
    <w:rsid w:val="0064771E"/>
    <w:rsid w:val="00656C21"/>
    <w:rsid w:val="00661419"/>
    <w:rsid w:val="0066737B"/>
    <w:rsid w:val="0067158A"/>
    <w:rsid w:val="00674214"/>
    <w:rsid w:val="006804AA"/>
    <w:rsid w:val="00680F0A"/>
    <w:rsid w:val="0068734D"/>
    <w:rsid w:val="00692BCB"/>
    <w:rsid w:val="006948C5"/>
    <w:rsid w:val="006949FC"/>
    <w:rsid w:val="006A0790"/>
    <w:rsid w:val="006A4567"/>
    <w:rsid w:val="006A6FCE"/>
    <w:rsid w:val="006B7952"/>
    <w:rsid w:val="006C2C8A"/>
    <w:rsid w:val="006C7103"/>
    <w:rsid w:val="006D086D"/>
    <w:rsid w:val="006D2D4C"/>
    <w:rsid w:val="006E1D5C"/>
    <w:rsid w:val="006E49F0"/>
    <w:rsid w:val="006E62D1"/>
    <w:rsid w:val="006E6F60"/>
    <w:rsid w:val="006F3FBE"/>
    <w:rsid w:val="00706DF3"/>
    <w:rsid w:val="007146BC"/>
    <w:rsid w:val="00724D1B"/>
    <w:rsid w:val="00725B85"/>
    <w:rsid w:val="00725CAC"/>
    <w:rsid w:val="007318E0"/>
    <w:rsid w:val="007323D4"/>
    <w:rsid w:val="007354EA"/>
    <w:rsid w:val="0074167A"/>
    <w:rsid w:val="007418F9"/>
    <w:rsid w:val="007448A4"/>
    <w:rsid w:val="00750346"/>
    <w:rsid w:val="00751262"/>
    <w:rsid w:val="00751B3F"/>
    <w:rsid w:val="00753FE9"/>
    <w:rsid w:val="00756643"/>
    <w:rsid w:val="0076030A"/>
    <w:rsid w:val="00760627"/>
    <w:rsid w:val="00761588"/>
    <w:rsid w:val="00763AA2"/>
    <w:rsid w:val="0076486D"/>
    <w:rsid w:val="00771953"/>
    <w:rsid w:val="00771EA1"/>
    <w:rsid w:val="007720F9"/>
    <w:rsid w:val="007762A3"/>
    <w:rsid w:val="00782310"/>
    <w:rsid w:val="007861B1"/>
    <w:rsid w:val="007863C3"/>
    <w:rsid w:val="007863D1"/>
    <w:rsid w:val="007875D0"/>
    <w:rsid w:val="00795939"/>
    <w:rsid w:val="0079660E"/>
    <w:rsid w:val="007A1FC4"/>
    <w:rsid w:val="007A78B5"/>
    <w:rsid w:val="007A79D3"/>
    <w:rsid w:val="007A7BE1"/>
    <w:rsid w:val="007B0333"/>
    <w:rsid w:val="007B4608"/>
    <w:rsid w:val="007B7041"/>
    <w:rsid w:val="007C0F4C"/>
    <w:rsid w:val="007D169B"/>
    <w:rsid w:val="007D26B0"/>
    <w:rsid w:val="007D5E92"/>
    <w:rsid w:val="007E2024"/>
    <w:rsid w:val="007E5177"/>
    <w:rsid w:val="007E5D2C"/>
    <w:rsid w:val="007F4267"/>
    <w:rsid w:val="00800FD6"/>
    <w:rsid w:val="00803C81"/>
    <w:rsid w:val="00813EC2"/>
    <w:rsid w:val="008147B1"/>
    <w:rsid w:val="0082052C"/>
    <w:rsid w:val="00821FB5"/>
    <w:rsid w:val="00822320"/>
    <w:rsid w:val="00822BA1"/>
    <w:rsid w:val="00825F14"/>
    <w:rsid w:val="00827516"/>
    <w:rsid w:val="0083078C"/>
    <w:rsid w:val="00830951"/>
    <w:rsid w:val="008452FD"/>
    <w:rsid w:val="00853C90"/>
    <w:rsid w:val="0085746F"/>
    <w:rsid w:val="008608BC"/>
    <w:rsid w:val="0086321E"/>
    <w:rsid w:val="0086636E"/>
    <w:rsid w:val="00870CB2"/>
    <w:rsid w:val="0087211A"/>
    <w:rsid w:val="008737A0"/>
    <w:rsid w:val="00877775"/>
    <w:rsid w:val="00877CC0"/>
    <w:rsid w:val="00880492"/>
    <w:rsid w:val="00880694"/>
    <w:rsid w:val="0088323E"/>
    <w:rsid w:val="00884CAA"/>
    <w:rsid w:val="00886B92"/>
    <w:rsid w:val="0088751F"/>
    <w:rsid w:val="008900D9"/>
    <w:rsid w:val="0089298A"/>
    <w:rsid w:val="00892FB9"/>
    <w:rsid w:val="00893C12"/>
    <w:rsid w:val="00894164"/>
    <w:rsid w:val="008A0A12"/>
    <w:rsid w:val="008A1555"/>
    <w:rsid w:val="008B28DF"/>
    <w:rsid w:val="008B497F"/>
    <w:rsid w:val="008B512E"/>
    <w:rsid w:val="008B61E8"/>
    <w:rsid w:val="008C482D"/>
    <w:rsid w:val="008C7A3F"/>
    <w:rsid w:val="008D00E5"/>
    <w:rsid w:val="008D08DA"/>
    <w:rsid w:val="008D77A8"/>
    <w:rsid w:val="008D7BC9"/>
    <w:rsid w:val="008E5BFD"/>
    <w:rsid w:val="008F45C1"/>
    <w:rsid w:val="008F5AD5"/>
    <w:rsid w:val="009003A9"/>
    <w:rsid w:val="00900C48"/>
    <w:rsid w:val="00907CA8"/>
    <w:rsid w:val="009100E8"/>
    <w:rsid w:val="0091144C"/>
    <w:rsid w:val="00913A6F"/>
    <w:rsid w:val="00915AA9"/>
    <w:rsid w:val="00916B4D"/>
    <w:rsid w:val="00921580"/>
    <w:rsid w:val="0092365C"/>
    <w:rsid w:val="009271C7"/>
    <w:rsid w:val="00930972"/>
    <w:rsid w:val="00930C56"/>
    <w:rsid w:val="0093194A"/>
    <w:rsid w:val="009335CC"/>
    <w:rsid w:val="009340B6"/>
    <w:rsid w:val="00941F6A"/>
    <w:rsid w:val="0094522A"/>
    <w:rsid w:val="009459A0"/>
    <w:rsid w:val="0095125A"/>
    <w:rsid w:val="00954BD0"/>
    <w:rsid w:val="00957E3A"/>
    <w:rsid w:val="009613AF"/>
    <w:rsid w:val="0096463D"/>
    <w:rsid w:val="009654FE"/>
    <w:rsid w:val="00965AE6"/>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672F"/>
    <w:rsid w:val="009B7F32"/>
    <w:rsid w:val="009C0372"/>
    <w:rsid w:val="009C1425"/>
    <w:rsid w:val="009C2E31"/>
    <w:rsid w:val="009C6BE2"/>
    <w:rsid w:val="009D14DE"/>
    <w:rsid w:val="009D1A7A"/>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1E56"/>
    <w:rsid w:val="00A1702D"/>
    <w:rsid w:val="00A179E8"/>
    <w:rsid w:val="00A21AA2"/>
    <w:rsid w:val="00A22150"/>
    <w:rsid w:val="00A25CE4"/>
    <w:rsid w:val="00A26646"/>
    <w:rsid w:val="00A27784"/>
    <w:rsid w:val="00A370FE"/>
    <w:rsid w:val="00A465CD"/>
    <w:rsid w:val="00A470F6"/>
    <w:rsid w:val="00A51CAE"/>
    <w:rsid w:val="00A525C9"/>
    <w:rsid w:val="00A52B51"/>
    <w:rsid w:val="00A5508C"/>
    <w:rsid w:val="00A5520D"/>
    <w:rsid w:val="00A603F8"/>
    <w:rsid w:val="00A61ACA"/>
    <w:rsid w:val="00A64A82"/>
    <w:rsid w:val="00A67593"/>
    <w:rsid w:val="00A76DFE"/>
    <w:rsid w:val="00A82027"/>
    <w:rsid w:val="00A91B57"/>
    <w:rsid w:val="00A926DC"/>
    <w:rsid w:val="00A927E4"/>
    <w:rsid w:val="00A93DAE"/>
    <w:rsid w:val="00A95005"/>
    <w:rsid w:val="00A95DFE"/>
    <w:rsid w:val="00A975D0"/>
    <w:rsid w:val="00A97636"/>
    <w:rsid w:val="00A976B0"/>
    <w:rsid w:val="00AA3041"/>
    <w:rsid w:val="00AA37C4"/>
    <w:rsid w:val="00AA394B"/>
    <w:rsid w:val="00AA3B92"/>
    <w:rsid w:val="00AA3E3D"/>
    <w:rsid w:val="00AA68E7"/>
    <w:rsid w:val="00AB0C6F"/>
    <w:rsid w:val="00AB3BAD"/>
    <w:rsid w:val="00AB45BA"/>
    <w:rsid w:val="00AC21ED"/>
    <w:rsid w:val="00AC743A"/>
    <w:rsid w:val="00AD18D4"/>
    <w:rsid w:val="00AE0592"/>
    <w:rsid w:val="00AE6FDF"/>
    <w:rsid w:val="00AE76FF"/>
    <w:rsid w:val="00AF0921"/>
    <w:rsid w:val="00AF4BC9"/>
    <w:rsid w:val="00AF5521"/>
    <w:rsid w:val="00AF69B1"/>
    <w:rsid w:val="00B01400"/>
    <w:rsid w:val="00B01977"/>
    <w:rsid w:val="00B05E7A"/>
    <w:rsid w:val="00B06485"/>
    <w:rsid w:val="00B07552"/>
    <w:rsid w:val="00B076F4"/>
    <w:rsid w:val="00B10A97"/>
    <w:rsid w:val="00B14D1F"/>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66F85"/>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6D1A"/>
    <w:rsid w:val="00C219B0"/>
    <w:rsid w:val="00C21A65"/>
    <w:rsid w:val="00C22275"/>
    <w:rsid w:val="00C2335E"/>
    <w:rsid w:val="00C23E9C"/>
    <w:rsid w:val="00C2462C"/>
    <w:rsid w:val="00C3036B"/>
    <w:rsid w:val="00C3090D"/>
    <w:rsid w:val="00C33523"/>
    <w:rsid w:val="00C35825"/>
    <w:rsid w:val="00C4286B"/>
    <w:rsid w:val="00C43387"/>
    <w:rsid w:val="00C52FC1"/>
    <w:rsid w:val="00C54F09"/>
    <w:rsid w:val="00C57024"/>
    <w:rsid w:val="00C6275F"/>
    <w:rsid w:val="00C64712"/>
    <w:rsid w:val="00C65935"/>
    <w:rsid w:val="00C67CA7"/>
    <w:rsid w:val="00C717AE"/>
    <w:rsid w:val="00C73684"/>
    <w:rsid w:val="00C778CE"/>
    <w:rsid w:val="00C77C7E"/>
    <w:rsid w:val="00C816EF"/>
    <w:rsid w:val="00C846B5"/>
    <w:rsid w:val="00C85D4F"/>
    <w:rsid w:val="00C907DF"/>
    <w:rsid w:val="00C91130"/>
    <w:rsid w:val="00C92B90"/>
    <w:rsid w:val="00C9345D"/>
    <w:rsid w:val="00C93938"/>
    <w:rsid w:val="00C94396"/>
    <w:rsid w:val="00C958ED"/>
    <w:rsid w:val="00C959DA"/>
    <w:rsid w:val="00CA1445"/>
    <w:rsid w:val="00CA1460"/>
    <w:rsid w:val="00CA1EEA"/>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1E99"/>
    <w:rsid w:val="00CF7E55"/>
    <w:rsid w:val="00D00188"/>
    <w:rsid w:val="00D02DB1"/>
    <w:rsid w:val="00D03BF2"/>
    <w:rsid w:val="00D10A30"/>
    <w:rsid w:val="00D10D44"/>
    <w:rsid w:val="00D16EE6"/>
    <w:rsid w:val="00D2002E"/>
    <w:rsid w:val="00D20642"/>
    <w:rsid w:val="00D259A3"/>
    <w:rsid w:val="00D272A9"/>
    <w:rsid w:val="00D27E90"/>
    <w:rsid w:val="00D42D7B"/>
    <w:rsid w:val="00D433A7"/>
    <w:rsid w:val="00D456E7"/>
    <w:rsid w:val="00D473FF"/>
    <w:rsid w:val="00D47616"/>
    <w:rsid w:val="00D47DB9"/>
    <w:rsid w:val="00D50C7D"/>
    <w:rsid w:val="00D51722"/>
    <w:rsid w:val="00D576F7"/>
    <w:rsid w:val="00D603AC"/>
    <w:rsid w:val="00D647F9"/>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B0AF0"/>
    <w:rsid w:val="00DB4B72"/>
    <w:rsid w:val="00DB5280"/>
    <w:rsid w:val="00DB597D"/>
    <w:rsid w:val="00DC4173"/>
    <w:rsid w:val="00DC4AA5"/>
    <w:rsid w:val="00DC6255"/>
    <w:rsid w:val="00DC649C"/>
    <w:rsid w:val="00DD1420"/>
    <w:rsid w:val="00DD2890"/>
    <w:rsid w:val="00DD30E0"/>
    <w:rsid w:val="00DD4BFC"/>
    <w:rsid w:val="00DE0DBB"/>
    <w:rsid w:val="00DE6E91"/>
    <w:rsid w:val="00DF2892"/>
    <w:rsid w:val="00E10F46"/>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701"/>
    <w:rsid w:val="00E81D30"/>
    <w:rsid w:val="00E83D3D"/>
    <w:rsid w:val="00E91342"/>
    <w:rsid w:val="00E91A8E"/>
    <w:rsid w:val="00E9292B"/>
    <w:rsid w:val="00E93766"/>
    <w:rsid w:val="00E94D8F"/>
    <w:rsid w:val="00E956BC"/>
    <w:rsid w:val="00EA1D63"/>
    <w:rsid w:val="00EA1EB5"/>
    <w:rsid w:val="00EA2273"/>
    <w:rsid w:val="00EA4E1B"/>
    <w:rsid w:val="00EB1BE2"/>
    <w:rsid w:val="00EB2570"/>
    <w:rsid w:val="00EB3005"/>
    <w:rsid w:val="00EB52C6"/>
    <w:rsid w:val="00EC128B"/>
    <w:rsid w:val="00EC1F8C"/>
    <w:rsid w:val="00EC49FF"/>
    <w:rsid w:val="00ED10C0"/>
    <w:rsid w:val="00ED15CE"/>
    <w:rsid w:val="00ED2CDB"/>
    <w:rsid w:val="00ED4C39"/>
    <w:rsid w:val="00ED5F58"/>
    <w:rsid w:val="00EE0BE3"/>
    <w:rsid w:val="00EE1837"/>
    <w:rsid w:val="00EE2C34"/>
    <w:rsid w:val="00EF76CD"/>
    <w:rsid w:val="00F00CC6"/>
    <w:rsid w:val="00F014A0"/>
    <w:rsid w:val="00F0279F"/>
    <w:rsid w:val="00F16B6C"/>
    <w:rsid w:val="00F2084B"/>
    <w:rsid w:val="00F22C51"/>
    <w:rsid w:val="00F241DB"/>
    <w:rsid w:val="00F30AD2"/>
    <w:rsid w:val="00F325F1"/>
    <w:rsid w:val="00F34A5C"/>
    <w:rsid w:val="00F36211"/>
    <w:rsid w:val="00F43AB5"/>
    <w:rsid w:val="00F457A9"/>
    <w:rsid w:val="00F5776E"/>
    <w:rsid w:val="00F66726"/>
    <w:rsid w:val="00F70ED1"/>
    <w:rsid w:val="00F74BD8"/>
    <w:rsid w:val="00F75ADC"/>
    <w:rsid w:val="00F8053D"/>
    <w:rsid w:val="00F82304"/>
    <w:rsid w:val="00F862DB"/>
    <w:rsid w:val="00F90B81"/>
    <w:rsid w:val="00F91C55"/>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360F"/>
    <w:rsid w:val="00FC44C2"/>
    <w:rsid w:val="00FC7219"/>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paragraph" w:customStyle="1" w:styleId="CharCharCharCharCharChar0">
    <w:name w:val="Char Char Char Char Char Char"/>
    <w:basedOn w:val="Normal"/>
    <w:rsid w:val="00AE76FF"/>
    <w:pPr>
      <w:tabs>
        <w:tab w:val="left" w:pos="709"/>
      </w:tabs>
    </w:pPr>
    <w:rPr>
      <w:rFonts w:ascii="Tahoma" w:hAnsi="Tahoma"/>
      <w:lang w:val="pl-PL" w:eastAsia="pl-PL"/>
    </w:rPr>
  </w:style>
  <w:style w:type="character" w:customStyle="1" w:styleId="BodyTextChar">
    <w:name w:val="Body Text Char"/>
    <w:basedOn w:val="DefaultParagraphFont"/>
    <w:link w:val="BodyText"/>
    <w:rsid w:val="005518B3"/>
    <w:rPr>
      <w:sz w:val="24"/>
      <w:lang w:eastAsia="en-US"/>
    </w:rPr>
  </w:style>
  <w:style w:type="paragraph" w:styleId="ListParagraph">
    <w:name w:val="List Paragraph"/>
    <w:basedOn w:val="Normal"/>
    <w:uiPriority w:val="34"/>
    <w:qFormat/>
    <w:rsid w:val="007B7041"/>
    <w:pPr>
      <w:ind w:left="720"/>
      <w:contextualSpacing/>
    </w:p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361319970">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8B0C87-6377-4CC5-BA35-E3086798F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Pages>
  <Words>235</Words>
  <Characters>1344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1576</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anmomchilova</cp:lastModifiedBy>
  <cp:revision>41</cp:revision>
  <cp:lastPrinted>2019-07-11T11:31:00Z</cp:lastPrinted>
  <dcterms:created xsi:type="dcterms:W3CDTF">2017-09-08T08:09:00Z</dcterms:created>
  <dcterms:modified xsi:type="dcterms:W3CDTF">2019-07-11T11:32:00Z</dcterms:modified>
</cp:coreProperties>
</file>

<file path=docProps/custom.xml><?xml version="1.0" encoding="utf-8"?>
<Properties xmlns="http://schemas.openxmlformats.org/officeDocument/2006/custom-properties" xmlns:vt="http://schemas.openxmlformats.org/officeDocument/2006/docPropsVTypes"/>
</file>